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56131F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56131F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56131F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56131F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>0</w:t>
      </w:r>
      <w:r w:rsidR="00B6765B">
        <w:rPr>
          <w:rFonts w:ascii="Garamond" w:hAnsi="Garamond" w:cs="Garamond"/>
          <w:b/>
          <w:bCs/>
          <w:caps/>
          <w:color w:val="000000"/>
          <w:sz w:val="23"/>
          <w:szCs w:val="23"/>
        </w:rPr>
        <w:t>9</w:t>
      </w:r>
      <w:r w:rsidR="004E174F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</w:t>
      </w:r>
      <w:r w:rsidR="0056131F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>setembro</w:t>
      </w:r>
      <w:r w:rsidR="002F73D5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CC76C2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</w:t>
      </w:r>
      <w:r w:rsidR="002F73D5"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</w:t>
      </w:r>
      <w:r w:rsidR="00C7618A">
        <w:rPr>
          <w:rFonts w:ascii="Garamond" w:hAnsi="Garamond" w:cs="Garamond"/>
          <w:b/>
          <w:bCs/>
          <w:caps/>
          <w:color w:val="000000"/>
          <w:sz w:val="23"/>
          <w:szCs w:val="23"/>
        </w:rPr>
        <w:t>1</w:t>
      </w:r>
      <w:r w:rsidR="00B6765B">
        <w:rPr>
          <w:rFonts w:ascii="Garamond" w:hAnsi="Garamond" w:cs="Garamond"/>
          <w:b/>
          <w:bCs/>
          <w:caps/>
          <w:color w:val="000000"/>
          <w:sz w:val="23"/>
          <w:szCs w:val="23"/>
        </w:rPr>
        <w:t>6</w:t>
      </w:r>
      <w:r w:rsidRPr="0056131F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HORAS</w:t>
      </w:r>
    </w:p>
    <w:p w:rsidR="003011A8" w:rsidRPr="0056131F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56131F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2E1EED" w:rsidRDefault="002E1EED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62EE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3167/2024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PREFEITURA DE PETRÓPOLIS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 xml:space="preserve"> GP 505/2024 PRE LEG 0492/2024 VETO TOTAL AO PROJETO DE LEI QUE </w:t>
      </w:r>
      <w:proofErr w:type="gramStart"/>
      <w:r w:rsidRPr="00A62EED">
        <w:rPr>
          <w:rFonts w:ascii="Garamond" w:hAnsi="Garamond" w:cs="Arial"/>
          <w:color w:val="000000"/>
          <w:lang w:eastAsia="pt-BR"/>
        </w:rPr>
        <w:t xml:space="preserve">" </w:t>
      </w:r>
      <w:proofErr w:type="gramEnd"/>
      <w:r w:rsidRPr="00A62EED">
        <w:rPr>
          <w:rFonts w:ascii="Garamond" w:hAnsi="Garamond" w:cs="Arial"/>
          <w:color w:val="000000"/>
          <w:lang w:eastAsia="pt-BR"/>
        </w:rPr>
        <w:t>ESTABELECE A OBRIGATORIEDADE DE TRANSPARÊNCIA NA FILA DE VAGAS EM CRECHES MUNICIPAIS E CRITÉRIOS DE PRIORIZAÇÃO PARA CRIANÇAS EM SITUAÇÃO DE VULNERABILIDADE SOCIAL E OUTROS DO MUNICÍPIO DE PETRÓPOLIS", DE AUTORIA DA VEREADORA JÚLIA CASAMASSO.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3228/2024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PREFEITURA DE PETRÓPOLIS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GP 517/2024 PRE LEG 0527/2024 VETO TOTAL AO PROJETO DE LEI 4962/2023, DE AUTORIA DO VEREADOR DUDU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3230/2024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PREFEITURA DE PETRÓPOLIS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GP 515/2024 PRE LEG 0513/2024 VETO TOTAL AO PROJETO DE LEI 5988/2022 DE AUTORIA DO VEREADOR GIL MAGNO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62EE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2 - 2ª DISCUSSÃO E VOTAÇÃO do Projeto de Lei nr.</w:t>
      </w: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9363/2021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GIL MAGNO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DISPÕE SOBRE A PROIBIÇÃO DE COLOCAÇÃO DE POSTES DE ILUMINAÇÃO PÚBLICA POR PARTE DAS CONCESSIONÁRIAS E PERMISSIONÁRIAS, EM FRENTE A GARAGENS, PORTAS E JANELAS, SACADAS, MARQUISES E DEMAIS ESTRUTURAS SEMELHANTES, NO ÂMBITO DO MUNICÍPIO DE PETRÓPOLIS E DÁ OUTRAS PROVIDÊNCIAS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62EE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3 - 1ª DISCUSSÃO E VOTAÇÃO do Projeto de Lei nr.</w:t>
      </w: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2073/2023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HINGO HAMMES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DISPÕE SOBRE A INSTITUIÇÃO DO SERVIÇO DE RONDA ESCOLAR NO MUNICÍPIO DE PETRÓPOLIS E DÁ OUTRAS PROVIDÊNCIAS.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62EE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4 - DISCUSSÃO E VOTAÇÃO ÚNICA da Indicação Legislativa nr.</w:t>
      </w: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3491/2021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EDUARDO DO BLOG</w:t>
      </w: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O ENVIO DE PROJETO DE LEI A ESTA CASA LEGISLATIVA QUE VERSE ACERCA DA REDUÇÃO E, EM CASOS ESPECÍFICOS, A ISENÇÃO DE IMPOSTOS, EM CARÁTER TEMPORÁRIO, SENDO ELES, ISS, ITBI E IPTU PARA OS LOJISTAS DA RUA TERESA.</w:t>
      </w: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A62EED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lastRenderedPageBreak/>
        <w:t>5 - DISCUSSÃO E VOTAÇÃO ÚNICA das Indicações nrs.</w:t>
      </w:r>
    </w:p>
    <w:p w:rsidR="00A62EED" w:rsidRPr="00A62EED" w:rsidRDefault="00A62EED" w:rsidP="00A62EED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3134/2024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DOMINGOS PROTETOR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REPARO EM GRANDE VAZAMENTO DE ÁGUA. RUA OSWERO DO CARMO VILAÇA, PRÓXIMO AO N° 59, SERVIDÃO GERALDO CUNHA RAMALDIS. BAIRRO: ALTO DA SERRA.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3135/2024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DOMINGOS PROTETOR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LIMPEZA DA CAÇAMBA DE LIXO. RUA VEREADOR ORLINDO DIDATI, N° 49. REFERÊNCIA: PRÓXIMO AO CLUBE RANCHO DO AMOR. BAIRRO: ESTRADA DA SAUDADE.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3284/2024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GIL MAGNO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REALIZAR MANUTENÇÃO EM PONTE SITUADA NA ESTRADA SALGADO FILHO PRÓXIMO AO NÚMERO 999, BAIRRO CUIABÁ, PETRÓPOLIS - RJ.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3311/2024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GILDA BEATRIZ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INSTALAÇÃO DE UMA FAIXA ELEVADA OU SINALIZAÇÃO PARA CHAMAR ATENÇÃO DOS CONDUTORES NA RUA DR. HERMOGÊNIO SILVA, PROX. AO Nº 100 – RETIRO.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3312/2024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GILDA BEATRIZ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UM ESTUDO TÉCNICO PARA A INSTALAÇÃO DE UM PONTO DE PARADA DE ÔNIBUS, BEM COMO SINALIZAÇÃO NA ESTRADA VELHA DA ESTRELA, PROX AO Nº 3333 – MEIO DA SERRA.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3316/2024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FRED PROCÓPIO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REALIZAR VISTORIA TÉCNICA PARA AVALIAÇÃO DE PODA/SUPRESSÃO DE ÁRVORES NA ESTRADA UNIÃO E INDÚSTRIA, N.º 18135, ITAIPAVA.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3317/2024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FRED PROCÓPIO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 xml:space="preserve"> INDICA AO EXECUTIVO MUNICIPAL A NECESSIDADE DE REALIZAR A REPOSIÇÃO DE TAMPA DE BUEIRO NA RUA TREZE DE MAIO, N.º 80-98, CENTRO (EM FRENTE </w:t>
      </w:r>
      <w:proofErr w:type="gramStart"/>
      <w:r w:rsidRPr="00A62EED">
        <w:rPr>
          <w:rFonts w:ascii="Garamond" w:hAnsi="Garamond" w:cs="Arial"/>
          <w:color w:val="000000"/>
          <w:lang w:eastAsia="pt-BR"/>
        </w:rPr>
        <w:t>A</w:t>
      </w:r>
      <w:proofErr w:type="gramEnd"/>
      <w:r w:rsidRPr="00A62EED">
        <w:rPr>
          <w:rFonts w:ascii="Garamond" w:hAnsi="Garamond" w:cs="Arial"/>
          <w:color w:val="000000"/>
          <w:lang w:eastAsia="pt-BR"/>
        </w:rPr>
        <w:t xml:space="preserve"> CASA DA PRINCESA ISABEL), BAIRRO CENTRO.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3319/2024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FRED PROCÓPIO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REALIZAR INSTALAÇÃO DE CANALETA DE DRENAGEM PARA ESCOAMENTO DE ÁGUAS PLUVIAIS NA ESTRADA PARQUE BOM CLIMA, PRÓXIMO AO N.º 11 - BONSUCESSO, ITAIPAVA.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3331/2024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GILDA BEATRIZ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UM ESTUDO TÉCNICO PARA A VIABILIDADE DE INSTALAÇÃO DE UM REDUTOR DE VELOCIDADE, BEM COMO A SINALIZAÇÃO DA RUA FERNANDES VIEIRA, PROX. AO Nº 1271 – VALE DOS ESQUILOS.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3336/2024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JUNIOR PAIXÃO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REFORMA DA COLETORA FIXA DE RESÍDUOS DOMICILIARES NA RUA ARCELINO C. MACHADO, PRÓX. AO KM 46 DA BR040, EM BARRA MANSA, NO DISTRITO DE PEDRO DO RIO.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3337/2024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MARCELO CHITÃO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INSTALAÇÃO DE REDUTOR DE VELOCIDADE COM SINALIZAÇÃO, LOCALIZADA NO ENTROCAMENTO ENTRE A RUA BAHIA E RUA SERGIPE, QUITANDINHA.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3338/2024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MARCELO CHITÃO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INSTALAÇÃO DE REDUTORES DE VELOCIDADE NA RUA BRIGADEIRO CASTRIOTO, ENTRE OS NÚMEROS 2225 E 2528, ESPERANÇA.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3339/2024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MARCELO CHITÃO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REFORMA E AMPLIAÇÃO DO CORRIMÃO, LOCALIZADO NA RUA BRIGADEIRO CASTRIOTO, ESPERANÇA.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3341/2024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JÚNIOR CORUJA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SINALIZAÇÃO VIÁRIA E DEMARCAÇÃO DE ÁREA ESCOLAR NA ESTRADA DE SAMAMBAIA, PRÓXIMO AO Nº 307 - SAMAMBAIA.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3342/2024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EDUARDO DO BLOG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 xml:space="preserve"> INDICA AO PODER EXECUTIVO DO MUNICÍPIO DE PETRÓPOLIS / RJ A </w:t>
      </w:r>
      <w:proofErr w:type="gramStart"/>
      <w:r w:rsidRPr="00A62EED">
        <w:rPr>
          <w:rFonts w:ascii="Garamond" w:hAnsi="Garamond" w:cs="Arial"/>
          <w:color w:val="000000"/>
          <w:lang w:eastAsia="pt-BR"/>
        </w:rPr>
        <w:t>IMPLEMENTAÇÃO</w:t>
      </w:r>
      <w:proofErr w:type="gramEnd"/>
      <w:r w:rsidRPr="00A62EED">
        <w:rPr>
          <w:rFonts w:ascii="Garamond" w:hAnsi="Garamond" w:cs="Arial"/>
          <w:color w:val="000000"/>
          <w:lang w:eastAsia="pt-BR"/>
        </w:rPr>
        <w:t xml:space="preserve"> DE UM TRANSPORTE PÚBLICO COMUM INCLUSIVO PARA ATENDIMENTO DOS ALUNOS COM NECESSIDADES ESPECIAIS DA ESCOLA SÃO JUDAS TADEU, COM VISTAS À NOTÓRIA IMPRESCINDIBILIDADE DA MEDIDA.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3343/2024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EDUARDO DO BLOG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PODER EXECUTIVO DO MUNICÍPIO DE PETRÓPOLIS/RJ A INCLUSÃO DA ESCOLA MUNICIPAL AVELINO DE CARVALHO ENQUANTO UNIDADE EDUCACIONAL DE DIFÍCIL ACESSO, COM VISTAS AO QUE PREVÊ O ARTIGO 33 DA LEI MUNICIPAL Nº 6.870/2011, DESTACANDO-SE A IMPRESCINDIBILIDADE DA MEDIDA.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3368/2024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DOMINGOS PROTETOR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 xml:space="preserve"> INDICA AO EXECUTIVO MUNICIPAL A NECESSIDADE DE REPARO EM VAZAMENTO DE ÁGUA. RUA 07, CASTELO SÃO MANOEL. BAIRRO CORRÊAS. REFERÊNCIA: EM BAIXO DA PLACA ESCRITO "RUA </w:t>
      </w:r>
      <w:proofErr w:type="gramStart"/>
      <w:r w:rsidRPr="00A62EED">
        <w:rPr>
          <w:rFonts w:ascii="Garamond" w:hAnsi="Garamond" w:cs="Arial"/>
          <w:color w:val="000000"/>
          <w:lang w:eastAsia="pt-BR"/>
        </w:rPr>
        <w:t>7</w:t>
      </w:r>
      <w:proofErr w:type="gramEnd"/>
      <w:r w:rsidRPr="00A62EED">
        <w:rPr>
          <w:rFonts w:ascii="Garamond" w:hAnsi="Garamond" w:cs="Arial"/>
          <w:color w:val="000000"/>
          <w:lang w:eastAsia="pt-BR"/>
        </w:rPr>
        <w:t>", PERTO DA LIXEIRA.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t>3371/2024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JUNIOR PAIXÃO</w:t>
      </w:r>
    </w:p>
    <w:p w:rsid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SUBSTITUIÇÃO DAS LÂMPADAS QUEIMADAS NA ESTRADA UNIÃO INDÚSTRIA, Nº 29.204, NA JACUBA, EM BARRA MANSA.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A62EED" w:rsidRPr="00A62EED" w:rsidRDefault="00A62EED" w:rsidP="00A62EED">
      <w:pPr>
        <w:suppressAutoHyphens w:val="0"/>
        <w:rPr>
          <w:rFonts w:ascii="Garamond" w:hAnsi="Garamond"/>
          <w:lang w:eastAsia="pt-BR"/>
        </w:rPr>
      </w:pPr>
      <w:r w:rsidRPr="00A62EED">
        <w:rPr>
          <w:rFonts w:ascii="Garamond" w:hAnsi="Garamond" w:cs="Arial"/>
          <w:color w:val="000000"/>
          <w:lang w:eastAsia="pt-BR"/>
        </w:rPr>
        <w:lastRenderedPageBreak/>
        <w:t>3373/2024</w:t>
      </w:r>
      <w:r w:rsidRPr="00A62EED">
        <w:rPr>
          <w:rFonts w:ascii="Garamond" w:hAnsi="Garamond" w:cs="Arial"/>
          <w:color w:val="000000"/>
          <w:lang w:eastAsia="pt-BR"/>
        </w:rPr>
        <w:br/>
      </w:r>
      <w:r w:rsidRPr="00A62EED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A62EED">
        <w:rPr>
          <w:rFonts w:ascii="Garamond" w:hAnsi="Garamond" w:cs="Arial"/>
          <w:color w:val="000000"/>
          <w:lang w:eastAsia="pt-BR"/>
        </w:rPr>
        <w:t>JUNIOR PAIXÃO</w:t>
      </w:r>
    </w:p>
    <w:p w:rsidR="00A62EED" w:rsidRPr="00A62EED" w:rsidRDefault="00A62EED" w:rsidP="00A62EED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A62EED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A62EED">
        <w:rPr>
          <w:rFonts w:ascii="Garamond" w:hAnsi="Garamond" w:cs="Arial"/>
          <w:color w:val="000000"/>
          <w:lang w:eastAsia="pt-BR"/>
        </w:rPr>
        <w:t> INDICA AO EXECUTIVO MUNICIPAL A NECESSIDADE DE RETIRADA DE ENTULHO NA RUA JOÃO WENDLLING, Nº 220, NO BAIRRO MOSELA.</w:t>
      </w:r>
    </w:p>
    <w:p w:rsidR="00D63B7A" w:rsidRPr="00A62EED" w:rsidRDefault="00D63B7A" w:rsidP="007036D0">
      <w:pPr>
        <w:rPr>
          <w:rFonts w:ascii="Garamond" w:hAnsi="Garamond" w:cs="Garamond"/>
          <w:b/>
          <w:bCs/>
          <w:color w:val="000000"/>
          <w:u w:val="single"/>
        </w:rPr>
      </w:pPr>
    </w:p>
    <w:p w:rsidR="00DD6BD0" w:rsidRPr="00A62EED" w:rsidRDefault="00DD6BD0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762020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A62EED" w:rsidRDefault="00762020" w:rsidP="00A62EED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lang w:eastAsia="pt-BR"/>
              </w:rPr>
            </w:pPr>
            <w:r w:rsidRPr="00A62EED">
              <w:rPr>
                <w:rFonts w:ascii="Garamond" w:hAnsi="Garamond" w:cs="Arial"/>
                <w:caps/>
                <w:color w:val="000000"/>
                <w:lang w:eastAsia="pt-BR"/>
              </w:rPr>
              <w:t>GABINETE DA PRESIDÊNCIA DA Câmara Municipal de Petrópolis</w:t>
            </w:r>
            <w:r w:rsidR="00F43BCA" w:rsidRPr="00A62EED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, </w:t>
            </w:r>
            <w:r w:rsidR="00A62EED" w:rsidRPr="00A62EED">
              <w:rPr>
                <w:rFonts w:ascii="Garamond" w:hAnsi="Garamond" w:cs="Arial"/>
                <w:caps/>
                <w:color w:val="000000"/>
                <w:lang w:eastAsia="pt-BR"/>
              </w:rPr>
              <w:t>09</w:t>
            </w:r>
            <w:r w:rsidR="00DD6BD0" w:rsidRPr="00A62EED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</w:t>
            </w:r>
            <w:r w:rsidRPr="00A62EED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de </w:t>
            </w:r>
            <w:r w:rsidR="0056131F" w:rsidRPr="00A62EED">
              <w:rPr>
                <w:rFonts w:ascii="Garamond" w:hAnsi="Garamond" w:cs="Arial"/>
                <w:caps/>
                <w:color w:val="000000"/>
                <w:lang w:eastAsia="pt-BR"/>
              </w:rPr>
              <w:t>setembro</w:t>
            </w:r>
            <w:r w:rsidRPr="00A62EED">
              <w:rPr>
                <w:rFonts w:ascii="Garamond" w:hAnsi="Garamond" w:cs="Arial"/>
                <w:caps/>
                <w:color w:val="000000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C3BC5"/>
    <w:rsid w:val="00124B5A"/>
    <w:rsid w:val="001641B3"/>
    <w:rsid w:val="0019230D"/>
    <w:rsid w:val="00197AD5"/>
    <w:rsid w:val="001C2180"/>
    <w:rsid w:val="002232E2"/>
    <w:rsid w:val="00275F7A"/>
    <w:rsid w:val="002C5B6E"/>
    <w:rsid w:val="002D2B94"/>
    <w:rsid w:val="002D7FF3"/>
    <w:rsid w:val="002E1EED"/>
    <w:rsid w:val="002F73D5"/>
    <w:rsid w:val="003011A8"/>
    <w:rsid w:val="00305539"/>
    <w:rsid w:val="0032264B"/>
    <w:rsid w:val="00394C44"/>
    <w:rsid w:val="003D1A89"/>
    <w:rsid w:val="003F3F76"/>
    <w:rsid w:val="004213D4"/>
    <w:rsid w:val="00427103"/>
    <w:rsid w:val="00436582"/>
    <w:rsid w:val="0044142F"/>
    <w:rsid w:val="00487426"/>
    <w:rsid w:val="004E174F"/>
    <w:rsid w:val="004E1821"/>
    <w:rsid w:val="0056131F"/>
    <w:rsid w:val="00583098"/>
    <w:rsid w:val="005D144C"/>
    <w:rsid w:val="005E04DE"/>
    <w:rsid w:val="005E439A"/>
    <w:rsid w:val="0061141F"/>
    <w:rsid w:val="006239E8"/>
    <w:rsid w:val="006418F0"/>
    <w:rsid w:val="007036D0"/>
    <w:rsid w:val="007472D5"/>
    <w:rsid w:val="00762020"/>
    <w:rsid w:val="007739DB"/>
    <w:rsid w:val="007832A2"/>
    <w:rsid w:val="007C3A9B"/>
    <w:rsid w:val="007C7801"/>
    <w:rsid w:val="00851A05"/>
    <w:rsid w:val="00864411"/>
    <w:rsid w:val="00866FB9"/>
    <w:rsid w:val="008A1DB7"/>
    <w:rsid w:val="008F7214"/>
    <w:rsid w:val="00973327"/>
    <w:rsid w:val="00A00FD8"/>
    <w:rsid w:val="00A22274"/>
    <w:rsid w:val="00A455F1"/>
    <w:rsid w:val="00A56549"/>
    <w:rsid w:val="00A62EED"/>
    <w:rsid w:val="00A86271"/>
    <w:rsid w:val="00A87947"/>
    <w:rsid w:val="00AF5C16"/>
    <w:rsid w:val="00B6765B"/>
    <w:rsid w:val="00B94D17"/>
    <w:rsid w:val="00C03A8E"/>
    <w:rsid w:val="00C05FF6"/>
    <w:rsid w:val="00C11B84"/>
    <w:rsid w:val="00C14A0C"/>
    <w:rsid w:val="00C42806"/>
    <w:rsid w:val="00C47D56"/>
    <w:rsid w:val="00C7618A"/>
    <w:rsid w:val="00C802CE"/>
    <w:rsid w:val="00CC76C2"/>
    <w:rsid w:val="00CE12BC"/>
    <w:rsid w:val="00D156F1"/>
    <w:rsid w:val="00D4419E"/>
    <w:rsid w:val="00D45C23"/>
    <w:rsid w:val="00D63B7A"/>
    <w:rsid w:val="00D67B06"/>
    <w:rsid w:val="00DC5BBD"/>
    <w:rsid w:val="00DD6BD0"/>
    <w:rsid w:val="00DF3BC7"/>
    <w:rsid w:val="00E755F3"/>
    <w:rsid w:val="00EA08F8"/>
    <w:rsid w:val="00F36353"/>
    <w:rsid w:val="00F43BCA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Fontepargpadro1">
    <w:name w:val="Fonte parág. padrão1"/>
  </w:style>
  <w:style w:type="character" w:styleId="Forte">
    <w:name w:val="Strong"/>
    <w:uiPriority w:val="22"/>
    <w:qFormat/>
    <w:rPr>
      <w:b/>
      <w:bCs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Partesuperior-zdoformulrio">
    <w:name w:val="HTML Top of Form"/>
    <w:basedOn w:val="Normal"/>
    <w:next w:val="Normal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argrafodaLista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gabriel.oliveira</cp:lastModifiedBy>
  <cp:revision>2</cp:revision>
  <cp:lastPrinted>2024-09-04T15:52:00Z</cp:lastPrinted>
  <dcterms:created xsi:type="dcterms:W3CDTF">2024-09-10T12:13:00Z</dcterms:created>
  <dcterms:modified xsi:type="dcterms:W3CDTF">2024-09-10T12:13:00Z</dcterms:modified>
</cp:coreProperties>
</file>