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2E1215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2E1215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2E1215" w:rsidRDefault="003011A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C808D6"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16 </w:t>
      </w:r>
      <w:r w:rsidR="004E174F"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867A3E"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0E150E" w:rsidRPr="002E1215">
        <w:rPr>
          <w:rFonts w:ascii="Garamond" w:hAnsi="Garamond" w:cs="Garamond"/>
          <w:b/>
          <w:bCs/>
          <w:caps/>
          <w:color w:val="000000"/>
          <w:sz w:val="23"/>
          <w:szCs w:val="23"/>
        </w:rPr>
        <w:t>às 14 HORAS</w:t>
      </w:r>
    </w:p>
    <w:p w:rsidR="003011A8" w:rsidRPr="002E1215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3011A8" w:rsidRDefault="003011A8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  <w:r w:rsidRPr="002E1215">
        <w:rPr>
          <w:rFonts w:ascii="Garamond" w:hAnsi="Garamond" w:cs="Garamond"/>
          <w:b/>
          <w:bCs/>
          <w:color w:val="000000"/>
          <w:u w:val="single"/>
        </w:rPr>
        <w:t>ORDEM DO DIA</w:t>
      </w:r>
    </w:p>
    <w:p w:rsidR="002E1215" w:rsidRPr="002E1215" w:rsidRDefault="002E1215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2E1215" w:rsidRDefault="002E1215" w:rsidP="002E1215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2E1215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2E1215" w:rsidRPr="002E1215" w:rsidRDefault="002E1215" w:rsidP="002E1215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2523/2023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FRED PROCÓPIO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DISCIPLINA O ESTUDO PRÉVIO DE IMPACTO DE VIZINHANÇA (EIV), NO ÂMBITO DO MUNICÍPIO DE PETRÓPOLIS.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8836/2021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EDUARDO DO BLOG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INSTITUI NO MUNICÍPIO DE PETRÓPOLIS O MÊS DE JUNHO PARA CONSCIENTIZAÇÃO E APOIO ÀS PESSOAS COM PATOLOGIA ESCLEROSE LATERAL AMIOTRÓFICA (</w:t>
      </w:r>
      <w:proofErr w:type="spellStart"/>
      <w:r w:rsidRPr="002E1215">
        <w:rPr>
          <w:rFonts w:ascii="Garamond" w:hAnsi="Garamond" w:cs="Arial"/>
          <w:color w:val="000000"/>
          <w:lang w:eastAsia="pt-BR"/>
        </w:rPr>
        <w:t>E.L.A.</w:t>
      </w:r>
      <w:proofErr w:type="spellEnd"/>
      <w:r w:rsidRPr="002E1215">
        <w:rPr>
          <w:rFonts w:ascii="Garamond" w:hAnsi="Garamond" w:cs="Arial"/>
          <w:color w:val="000000"/>
          <w:lang w:eastAsia="pt-BR"/>
        </w:rPr>
        <w:t>) E DÁ OUTRAS PROVIDÊNCIAS.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Default="002E1215" w:rsidP="002E1215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2E1215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DISCUSSÃO E VOTAÇÃO ÚNICA das Indicações nrs.</w:t>
      </w:r>
    </w:p>
    <w:p w:rsidR="002E1215" w:rsidRPr="002E1215" w:rsidRDefault="002E1215" w:rsidP="002E1215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3446/2024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JUNIOR PAIXÃO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RETORNAR COM OS HORÁRIOS DE DOMINGO DA LINHA 707, ITAIPAVA X FAGUNDES X ITAIPAVA.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3453/2024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JUNIOR PAIXÃO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DISPONIBILIZAR O SERVIÇO DE CASTRAÇÃO GRATUITA DE CÃES E GATOS, ATRAVÉS DO CASTRAMÓVEL, NA MADAME MACHADO, EM ITAIPAVA.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3454/2024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JUNIOR PAIXÃO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ASFALTAMENTO EM TODA EXTENSÃO DA RUA JOSÉ ALVES, NO BAIRRO INDEPENDÊNCIA.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3493/2024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MARCELO CHITÃO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EXTENSÃO DE REDE ELÉTRICA, NA RUA JOSÉ VICENTE DA SILVA, PRÓXIMO AO NÚMERO 396, ITAIPAVA.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3505/2024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MARCELO CHITÃO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DESRATIZAÇÃO EM TODA A EXTENSÃO DA RUA FLORESTA, BAIRRO FLORESTA.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3514/2024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DOMINGOS PROTETOR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 xml:space="preserve"> INDICA AO EXECUTIVO MUNICIPAL A NECESSIDADE DE LIMPEZA DAS CAÇAMBAS DE LIXO. MORRO DOS FERROVIÁRIOS. REFERÊNCIA: SUBIR AO LADO DA </w:t>
      </w:r>
      <w:proofErr w:type="gramStart"/>
      <w:r w:rsidRPr="002E1215">
        <w:rPr>
          <w:rFonts w:ascii="Garamond" w:hAnsi="Garamond" w:cs="Arial"/>
          <w:color w:val="000000"/>
          <w:lang w:eastAsia="pt-BR"/>
        </w:rPr>
        <w:t>LANCHONETE COMILÃO</w:t>
      </w:r>
      <w:proofErr w:type="gramEnd"/>
      <w:r w:rsidRPr="002E1215">
        <w:rPr>
          <w:rFonts w:ascii="Garamond" w:hAnsi="Garamond" w:cs="Arial"/>
          <w:color w:val="000000"/>
          <w:lang w:eastAsia="pt-BR"/>
        </w:rPr>
        <w:t xml:space="preserve"> LANCHES, VIRAR PRIMEIRA ENTRADA À DIREITA, PRÓXIMO AO NÚMERO 20. BAIRRO ALTO DA SERRA.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lastRenderedPageBreak/>
        <w:t>3527/2024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MARCELO CHITÃO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ANÁLISE DE VIABILIDADE E PROJETO PARA INSTALAÇÃO DE REDUTOR DE VELOCIDADE, E AS RESPECTIVAS SINALIZAÇÕES NA RUA JOAQUIM JOÃO DE OLIVEIRA, PRÓXIMO AO NÚMERO 36, NOVA CASCATINHA.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3539/2024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DOMINGOS PROTETOR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CAPINA E ROÇADA. RUA INÁCIO FERREIRA. REFERÊNCIA: EM FRENTE AO NÚMERO 26. BAIRRO: CAXAMBÚ.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3540/2024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DOMINGOS PROTETOR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RETIRADA DE ENTULHO. RUA ANTÔNIO FURTADO REIS. REFERÊNCIA: EM FRENTE AO NÚMERO 50. BAIRRO: MADAME MACHADO.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3555/2024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JÚNIOR CORUJA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MANUTENÇÃO DOS PARALELOS, LOCALIZADOS NA RUA JOSÉ PASTOR DE OLIVEIRA, EM FRENTE AO N° 70, BAIRRO CASTRIOTO.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3751/2023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FRED PROCÓPIO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 xml:space="preserve"> INDICA AO EXECUTIVO MUNICIPAL A NECESSIDADE DE REALIZAR FISCALIZAÇÃO PARA DESCARTE DE ENTULHO - VEÍCULOS COLOCAM RESTO DE MATERIAL DE OBRAS, MÓVEIS, ETC. NA RUA PROFESSOR STROELLER, EM FRENTE </w:t>
      </w:r>
      <w:proofErr w:type="gramStart"/>
      <w:r w:rsidRPr="002E1215">
        <w:rPr>
          <w:rFonts w:ascii="Garamond" w:hAnsi="Garamond" w:cs="Arial"/>
          <w:color w:val="000000"/>
          <w:lang w:eastAsia="pt-BR"/>
        </w:rPr>
        <w:t>A</w:t>
      </w:r>
      <w:proofErr w:type="gramEnd"/>
      <w:r w:rsidRPr="002E1215">
        <w:rPr>
          <w:rFonts w:ascii="Garamond" w:hAnsi="Garamond" w:cs="Arial"/>
          <w:color w:val="000000"/>
          <w:lang w:eastAsia="pt-BR"/>
        </w:rPr>
        <w:t xml:space="preserve"> IGREJA NOSSA SENHORA DAS GRAÇAS, BAIRRO QUARTEIRÃO BRASILEIRO.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3753/2023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FRED PROCÓPIO</w:t>
      </w:r>
    </w:p>
    <w:p w:rsid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TROCA DE CAÇAMBA NA RUA PROFESSOR STOLLER, EM FRENTE AO Nº 1350, BAIRRO QUARTEIRÃO BRASILEIRO.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2E1215" w:rsidRPr="002E1215" w:rsidRDefault="002E1215" w:rsidP="002E1215">
      <w:pPr>
        <w:suppressAutoHyphens w:val="0"/>
        <w:rPr>
          <w:rFonts w:ascii="Garamond" w:hAnsi="Garamond"/>
          <w:lang w:eastAsia="pt-BR"/>
        </w:rPr>
      </w:pPr>
      <w:r w:rsidRPr="002E1215">
        <w:rPr>
          <w:rFonts w:ascii="Garamond" w:hAnsi="Garamond" w:cs="Arial"/>
          <w:color w:val="000000"/>
          <w:lang w:eastAsia="pt-BR"/>
        </w:rPr>
        <w:t>3754/2023</w:t>
      </w:r>
      <w:r w:rsidRPr="002E1215">
        <w:rPr>
          <w:rFonts w:ascii="Garamond" w:hAnsi="Garamond" w:cs="Arial"/>
          <w:color w:val="000000"/>
          <w:lang w:eastAsia="pt-BR"/>
        </w:rPr>
        <w:br/>
      </w:r>
      <w:r w:rsidRPr="002E1215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2E1215">
        <w:rPr>
          <w:rFonts w:ascii="Garamond" w:hAnsi="Garamond" w:cs="Arial"/>
          <w:color w:val="000000"/>
          <w:lang w:eastAsia="pt-BR"/>
        </w:rPr>
        <w:t>FRED PROCÓPIO</w:t>
      </w:r>
    </w:p>
    <w:p w:rsidR="002E1215" w:rsidRPr="002E1215" w:rsidRDefault="002E1215" w:rsidP="002E1215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2E1215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2E1215">
        <w:rPr>
          <w:rFonts w:ascii="Garamond" w:hAnsi="Garamond" w:cs="Arial"/>
          <w:color w:val="000000"/>
          <w:lang w:eastAsia="pt-BR"/>
        </w:rPr>
        <w:t> INDICA AO EXECUTIVO MUNICIPAL A NECESSIDADE DE REALIZAR A RETIRADA DE ENTULHO E LIMPEZA NA RUA PROFESSOR STROELLER, EM FRENTE AO Nº 1350, BAIRRO QUARTEIRÃO BRASILEIRO.</w:t>
      </w:r>
    </w:p>
    <w:p w:rsidR="00C808D6" w:rsidRDefault="00C808D6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C808D6" w:rsidRPr="00A62EED" w:rsidRDefault="00C808D6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867A3E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C808D6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15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E150E"/>
    <w:rsid w:val="000F1A85"/>
    <w:rsid w:val="000F39F0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D1363"/>
    <w:rsid w:val="006E5BD2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86271"/>
    <w:rsid w:val="00A87947"/>
    <w:rsid w:val="00A9635B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76C2"/>
    <w:rsid w:val="00CE12BC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2024-09-17T16:27:00Z</cp:lastPrinted>
  <dcterms:created xsi:type="dcterms:W3CDTF">2024-10-15T17:20:00Z</dcterms:created>
  <dcterms:modified xsi:type="dcterms:W3CDTF">2024-10-16T14:08:00Z</dcterms:modified>
</cp:coreProperties>
</file>