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C3" w:rsidRDefault="00DC2CC3" w:rsidP="00DC2CC3">
      <w:pPr>
        <w:rPr>
          <w:rFonts w:ascii="Garamond" w:hAnsi="Garamond" w:cs="Garamond"/>
          <w:b/>
          <w:bCs/>
          <w:caps/>
          <w:color w:val="000000"/>
        </w:rPr>
      </w:pPr>
    </w:p>
    <w:p w:rsidR="00DC2CC3" w:rsidRDefault="00DC2CC3" w:rsidP="00DC2CC3">
      <w:pPr>
        <w:jc w:val="center"/>
        <w:rPr>
          <w:rFonts w:ascii="Garamond" w:hAnsi="Garamond" w:cs="Garamond"/>
          <w:b/>
          <w:bCs/>
          <w:caps/>
          <w:color w:val="000000"/>
        </w:rPr>
      </w:pPr>
      <w:r>
        <w:rPr>
          <w:rFonts w:ascii="Garamond" w:hAnsi="Garamond" w:cs="Garamond"/>
          <w:b/>
          <w:bCs/>
          <w:caps/>
          <w:color w:val="000000"/>
        </w:rPr>
        <w:t>CÂMARA MUNICIPAL DE PETRÓPOLIS</w:t>
      </w:r>
    </w:p>
    <w:p w:rsidR="00DC2CC3" w:rsidRDefault="00DC2CC3" w:rsidP="00DC2CC3">
      <w:pPr>
        <w:spacing w:line="276" w:lineRule="auto"/>
        <w:jc w:val="center"/>
        <w:rPr>
          <w:rFonts w:ascii="Garamond" w:hAnsi="Garamond" w:cs="Garamond"/>
          <w:b/>
          <w:bCs/>
          <w:caps/>
          <w:color w:val="000000"/>
        </w:rPr>
      </w:pPr>
      <w:r>
        <w:rPr>
          <w:rFonts w:ascii="Garamond" w:hAnsi="Garamond" w:cs="Garamond"/>
          <w:b/>
          <w:bCs/>
          <w:caps/>
          <w:color w:val="000000"/>
        </w:rPr>
        <w:t>ORDEM DO DIA PARA A SESSÃO ORDINÁRIA DE 10 DE JULHO DE 2024, ÀS 16 HORAS</w:t>
      </w:r>
    </w:p>
    <w:p w:rsidR="00DC2CC3" w:rsidRDefault="00DC2CC3" w:rsidP="00DC2CC3">
      <w:pPr>
        <w:rPr>
          <w:rFonts w:ascii="Garamond" w:hAnsi="Garamond" w:cs="Garamond"/>
          <w:b/>
          <w:bCs/>
          <w:caps/>
          <w:color w:val="000000"/>
        </w:rPr>
      </w:pPr>
    </w:p>
    <w:p w:rsidR="00DC2CC3" w:rsidRDefault="00DC2CC3" w:rsidP="00DC2CC3">
      <w:pPr>
        <w:jc w:val="center"/>
        <w:rPr>
          <w:rFonts w:ascii="Garamond" w:hAnsi="Garamond" w:cs="Garamond"/>
          <w:b/>
          <w:bCs/>
          <w:color w:val="000000"/>
          <w:u w:val="single"/>
        </w:rPr>
      </w:pPr>
      <w:r>
        <w:rPr>
          <w:rFonts w:ascii="Garamond" w:hAnsi="Garamond" w:cs="Garamond"/>
          <w:b/>
          <w:bCs/>
          <w:color w:val="000000"/>
          <w:u w:val="single"/>
        </w:rPr>
        <w:t>ORDEM DO DIA</w:t>
      </w:r>
    </w:p>
    <w:p w:rsidR="00DC2CC3" w:rsidRDefault="00DC2CC3" w:rsidP="00DC2CC3">
      <w:pPr>
        <w:jc w:val="center"/>
        <w:rPr>
          <w:rFonts w:ascii="Garamond" w:hAnsi="Garamond" w:cs="Garamond"/>
          <w:b/>
          <w:bCs/>
          <w:color w:val="000000"/>
          <w:u w:val="single"/>
        </w:rPr>
      </w:pPr>
    </w:p>
    <w:p w:rsidR="00DC2CC3" w:rsidRDefault="00DC2CC3" w:rsidP="00DC2CC3">
      <w:pPr>
        <w:jc w:val="center"/>
        <w:rPr>
          <w:rFonts w:ascii="Garamond" w:hAnsi="Garamond" w:cs="Garamond"/>
          <w:b/>
          <w:bCs/>
          <w:color w:val="000000"/>
          <w:u w:val="single"/>
        </w:rPr>
      </w:pPr>
    </w:p>
    <w:p w:rsidR="00DC2CC3" w:rsidRDefault="00DC2CC3" w:rsidP="00DC2CC3">
      <w:pPr>
        <w:suppressAutoHyphens w:val="0"/>
        <w:rPr>
          <w:rFonts w:ascii="Garamond" w:hAnsi="Garamond" w:cs="Arial"/>
          <w:b/>
          <w:bCs/>
          <w:caps/>
          <w:color w:val="000000"/>
          <w:u w:val="single"/>
          <w:lang w:eastAsia="pt-BR"/>
        </w:rPr>
      </w:pPr>
      <w:r>
        <w:rPr>
          <w:rFonts w:ascii="Garamond" w:hAnsi="Garamond" w:cs="Arial"/>
          <w:b/>
          <w:bCs/>
          <w:caps/>
          <w:color w:val="000000"/>
          <w:u w:val="single"/>
          <w:lang w:eastAsia="pt-BR"/>
        </w:rPr>
        <w:t>1 - DISCUSSÃO E VOTAÇÃO ÚNICA DOS GP - VETO NRS.</w:t>
      </w:r>
    </w:p>
    <w:p w:rsidR="00DC2CC3" w:rsidRDefault="00DC2CC3" w:rsidP="00DC2CC3">
      <w:pPr>
        <w:suppressAutoHyphens w:val="0"/>
        <w:rPr>
          <w:rFonts w:ascii="Garamond" w:hAnsi="Garamond" w:cs="Arial"/>
          <w:b/>
          <w:bCs/>
          <w:caps/>
          <w:color w:val="000000"/>
          <w:u w:val="single"/>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2352/2024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PREFEITURA DE PETRÓPOLIS</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GP 361/2024 PRE LEG 0302/2024 VETO TOTAL AO PROJETO DE LEI 2973/2022, QUE "INSTITUI O DIA MUNICIPAL DOS MUSEUS A SER COMEMORADO EM 18 DE MAIO OCASIÃO EM QUE SERÃO REALIZADOS E DIVULGADOS EVENTOS QUE PROMOVAM OS MUSEUS COMO INSTITUIÇÕES DE NATUREZA CULTURAL", DE AUTORIA DO VEREADOR HINGO HAMMES.</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2354/2024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PREFEITURA DE PETRÓPOLIS</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GP 359/2024, PROJETO DE LEI QUE DISPÕE SOBRE A AFIXAÇÃO DE CARTAZES INFORMATIVOS NOS ESTABELECIMENTOS DE SAÚDE DO MUNICÍPIO DE PETRÓPOLIS, INCENTIVANDO A DOAÇÃO DE ÓRGÃOS E DE TECIDOS, E DÁ OUTRAS PROVIDÊNCIAS.</w:t>
      </w:r>
    </w:p>
    <w:p w:rsidR="00DC2CC3" w:rsidRDefault="00DC2CC3" w:rsidP="00DC2CC3">
      <w:pPr>
        <w:suppressAutoHyphens w:val="0"/>
        <w:jc w:val="both"/>
        <w:rPr>
          <w:rFonts w:ascii="Garamond" w:hAnsi="Garamond" w:cs="Arial"/>
          <w:color w:val="000000"/>
          <w:lang w:eastAsia="pt-BR"/>
        </w:rPr>
      </w:pPr>
    </w:p>
    <w:p w:rsidR="00DC2CC3" w:rsidRDefault="00221A74" w:rsidP="00DC2CC3">
      <w:pPr>
        <w:suppressAutoHyphens w:val="0"/>
        <w:rPr>
          <w:rFonts w:ascii="Garamond" w:hAnsi="Garamond" w:cs="Arial"/>
          <w:b/>
          <w:bCs/>
          <w:caps/>
          <w:color w:val="000000"/>
          <w:u w:val="single"/>
          <w:lang w:eastAsia="pt-BR"/>
        </w:rPr>
      </w:pPr>
      <w:r>
        <w:rPr>
          <w:rFonts w:ascii="Garamond" w:hAnsi="Garamond" w:cs="Arial"/>
          <w:b/>
          <w:bCs/>
          <w:caps/>
          <w:color w:val="000000"/>
          <w:u w:val="single"/>
          <w:lang w:eastAsia="pt-BR"/>
        </w:rPr>
        <w:t>2</w:t>
      </w:r>
      <w:r w:rsidR="00DC2CC3">
        <w:rPr>
          <w:rFonts w:ascii="Garamond" w:hAnsi="Garamond" w:cs="Arial"/>
          <w:b/>
          <w:bCs/>
          <w:caps/>
          <w:color w:val="000000"/>
          <w:u w:val="single"/>
          <w:lang w:eastAsia="pt-BR"/>
        </w:rPr>
        <w:t xml:space="preserve"> - 2ª DISCUSSÃO E VOTAÇÃO DO PROJETO DE LEI NR.</w:t>
      </w:r>
    </w:p>
    <w:p w:rsidR="00DC2CC3" w:rsidRDefault="00DC2CC3" w:rsidP="00DC2CC3">
      <w:pPr>
        <w:suppressAutoHyphens w:val="0"/>
        <w:rPr>
          <w:rFonts w:ascii="Garamond" w:hAnsi="Garamond" w:cs="Arial"/>
          <w:b/>
          <w:bCs/>
          <w:caps/>
          <w:color w:val="000000"/>
          <w:u w:val="single"/>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0416/2024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JÚNIOR CORUJA</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DENOMINA RUA JOSÉ ALVES MACHADO, LOGRADOURO PÚBLICO, LOCALIZADO NO BAIRRO ITAMARATI.</w:t>
      </w:r>
    </w:p>
    <w:p w:rsidR="00DC2CC3" w:rsidRDefault="00DC2CC3" w:rsidP="00DC2CC3">
      <w:pPr>
        <w:suppressAutoHyphens w:val="0"/>
        <w:jc w:val="both"/>
        <w:rPr>
          <w:rFonts w:ascii="Garamond" w:hAnsi="Garamond" w:cs="Arial"/>
          <w:color w:val="000000"/>
          <w:lang w:eastAsia="pt-BR"/>
        </w:rPr>
      </w:pPr>
    </w:p>
    <w:p w:rsidR="00DC2CC3" w:rsidRDefault="00221A74" w:rsidP="00DC2CC3">
      <w:pPr>
        <w:suppressAutoHyphens w:val="0"/>
        <w:rPr>
          <w:rFonts w:ascii="Garamond" w:hAnsi="Garamond" w:cs="Arial"/>
          <w:b/>
          <w:bCs/>
          <w:caps/>
          <w:color w:val="000000"/>
          <w:u w:val="single"/>
          <w:lang w:eastAsia="pt-BR"/>
        </w:rPr>
      </w:pPr>
      <w:r>
        <w:rPr>
          <w:rFonts w:ascii="Garamond" w:hAnsi="Garamond" w:cs="Arial"/>
          <w:b/>
          <w:bCs/>
          <w:caps/>
          <w:color w:val="000000"/>
          <w:u w:val="single"/>
          <w:lang w:eastAsia="pt-BR"/>
        </w:rPr>
        <w:t>3</w:t>
      </w:r>
      <w:r w:rsidR="00DC2CC3">
        <w:rPr>
          <w:rFonts w:ascii="Garamond" w:hAnsi="Garamond" w:cs="Arial"/>
          <w:b/>
          <w:bCs/>
          <w:caps/>
          <w:color w:val="000000"/>
          <w:u w:val="single"/>
          <w:lang w:eastAsia="pt-BR"/>
        </w:rPr>
        <w:t xml:space="preserve"> - 1ª DISCUSSÃO E VOTAÇÃO DOS PROJETOS DE LEI NRS.</w:t>
      </w:r>
    </w:p>
    <w:p w:rsidR="00DC2CC3" w:rsidRDefault="00DC2CC3" w:rsidP="00DC2CC3">
      <w:pPr>
        <w:suppressAutoHyphens w:val="0"/>
        <w:rPr>
          <w:rFonts w:ascii="Garamond" w:hAnsi="Garamond" w:cs="Arial"/>
          <w:b/>
          <w:bCs/>
          <w:caps/>
          <w:color w:val="000000"/>
          <w:u w:val="single"/>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0036/2024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DOMINGOS PROTETOR</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DISPÕE SOBRE A AUTORIZAÇÃO DE CONCESSÃO DO "SELO CONDOMÍNIO AMIGO DOS ANIMAIS" PELO PODER EXECUTIVO MUNICIPAL, E DÁ OUTRAS PROVIDÊNCIAS.</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5362/2023</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FRED PROCÓPIO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PROÍBE O REBOQUE DE VEÍCULO DE PROPRIEDADE DE PESSOA COM DEFICIÊNCIA E PESSOA IDOSA, NO ÂMBITO DO MUNICÍPIO DE PETRÓPOLIS.</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5988/2022</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GIL MAGNO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xml:space="preserve"> DENOMINA SERVIDÃO JOÃO CONSTANTINO RODRIGUES, SITUADA PRÓXIMO AO SÍTIO QUELUZ, ITAIPAVA - PETRÓPOLIS/RJ. NUMA EXTENSÃO DE APROXIMADAMENTE </w:t>
      </w:r>
      <w:proofErr w:type="gramStart"/>
      <w:r>
        <w:rPr>
          <w:rFonts w:ascii="Garamond" w:hAnsi="Garamond" w:cs="Arial"/>
          <w:color w:val="000000"/>
          <w:lang w:eastAsia="pt-BR"/>
        </w:rPr>
        <w:t>300 MTS</w:t>
      </w:r>
      <w:proofErr w:type="gramEnd"/>
      <w:r>
        <w:rPr>
          <w:rFonts w:ascii="Garamond" w:hAnsi="Garamond" w:cs="Arial"/>
          <w:color w:val="000000"/>
          <w:lang w:eastAsia="pt-BR"/>
        </w:rPr>
        <w:t>.</w:t>
      </w:r>
    </w:p>
    <w:p w:rsidR="00DC2CC3" w:rsidRDefault="00DC2CC3" w:rsidP="00DC2CC3">
      <w:pPr>
        <w:suppressAutoHyphens w:val="0"/>
        <w:jc w:val="both"/>
        <w:rPr>
          <w:rFonts w:ascii="Garamond" w:hAnsi="Garamond" w:cs="Arial"/>
          <w:color w:val="000000"/>
          <w:lang w:eastAsia="pt-BR"/>
        </w:rPr>
      </w:pPr>
    </w:p>
    <w:p w:rsidR="00DC2CC3" w:rsidRDefault="00221A74" w:rsidP="00DC2CC3">
      <w:pPr>
        <w:suppressAutoHyphens w:val="0"/>
        <w:rPr>
          <w:rFonts w:ascii="Garamond" w:hAnsi="Garamond" w:cs="Arial"/>
          <w:b/>
          <w:bCs/>
          <w:caps/>
          <w:color w:val="000000"/>
          <w:u w:val="single"/>
          <w:lang w:eastAsia="pt-BR"/>
        </w:rPr>
      </w:pPr>
      <w:r>
        <w:rPr>
          <w:rFonts w:ascii="Garamond" w:hAnsi="Garamond" w:cs="Arial"/>
          <w:b/>
          <w:bCs/>
          <w:caps/>
          <w:color w:val="000000"/>
          <w:u w:val="single"/>
          <w:lang w:eastAsia="pt-BR"/>
        </w:rPr>
        <w:t>4</w:t>
      </w:r>
      <w:r w:rsidR="00DC2CC3">
        <w:rPr>
          <w:rFonts w:ascii="Garamond" w:hAnsi="Garamond" w:cs="Arial"/>
          <w:b/>
          <w:bCs/>
          <w:caps/>
          <w:color w:val="000000"/>
          <w:u w:val="single"/>
          <w:lang w:eastAsia="pt-BR"/>
        </w:rPr>
        <w:t xml:space="preserve"> - DISCUSSÃO E VOTAÇÃO ÚNICA DAS INDICAÇÕES NRS.</w:t>
      </w:r>
    </w:p>
    <w:p w:rsidR="00DC2CC3" w:rsidRDefault="00DC2CC3" w:rsidP="00DC2CC3">
      <w:pPr>
        <w:suppressAutoHyphens w:val="0"/>
        <w:rPr>
          <w:rFonts w:ascii="Garamond" w:hAnsi="Garamond" w:cs="Arial"/>
          <w:b/>
          <w:bCs/>
          <w:caps/>
          <w:color w:val="000000"/>
          <w:u w:val="single"/>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1272/2024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GIL MAGNO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REAPLICAÇÃO DE PAVIMENTAÇÃO EM PARALELEPÍPEDO NA RUA BENJAMIM GALLOTI, ITAIPAVA – PETRÓPOLIS/RJ.</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lastRenderedPageBreak/>
        <w:t>1278/2024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GIL MAGNO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ENCAMINHAMENTO PROVIDÊNCIAS PARA MANUTENÇÃO VIÁRIA ATRAVÉS DE PAVIMENTAÇÃO EM PARALELEPÍPEDO NA ESTRADA CRESCÊNCIO COSTA, ITAIPAVA – PETRÓPOLIS/RJ.</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1309/2024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DUDU</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NECESSIDADE DA TROCA DAS LIXEIRAS E LIMPEZA DO LOCAL, NA RUA VERIDIANO FÉLIX Nº 169.</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1636/2024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JÚLIA CASAMASSO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REVITALIZAÇÃO COMPLETA DA PISTA DE SKATE LOCALIZADA NA PRAÇA DUQUE DE CAXIAS, CENTRO.</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1879/2024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DOMINGOS PROTETOR</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CAPINA E ROÇADA EM TODA A EXTENSÃO DO PARQUINHO. RUA TEÓFILO JOSÉ SILVA, PRÓXIMO AO NÚMERO 94. BAIRRO: MOSELA REFERÊNCIA: ATRÁS DA QUADRA DE ESPORTES.</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1881/2024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DOMINGOS PROTETOR</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SUBSTITUIÇÃO DE LIXEIRA, POIS A MESMA SE ENCONTRA EM PÉSSIMAS CONDIÇÕES. RUA BARTOLOMEU DE GUSMÃO, PRÓXIMO AO N° 678. BAIRRO: CENTRO. REFERÊNCIA: BURACO DO SAPO.</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1887/2024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DOMINGOS PROTETOR</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RETIRADA DE ENTULHOS. ESTRADA DO INDEPENDÊNCIA, NA ALTURA DO N° 605. BAIRRO: INDEPENDÊNCIA.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1930/2024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JÚNIOR CORUJA</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OPERAÇÃO TAPA-BURACOS EM TODA EXTENSÃO DA RUA PAULICEIA, BAIRRO NOGUEIRA.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2145/2024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HINGO HAMMES</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CAPINA E ROÇADA EM TODA EXTENSÃO DA RUA NOVA ESPERANÇA, NO BAIRRO VALE DO CUIABÁ - PETRÓPOLIS/RJ.</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2270/2023</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FRED PROCÓPIO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REALIZAR A INSTALAÇÃO DE BANCO DE PRAÇA NA CALÇADA DA RUA TERESA, Nº 551, BAIRRO ALTO DA SERRA.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2271/2023</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FRED PROCÓPIO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QUE OS ÔNIBUS DE TURISMO QUE VISITEM O POLO DE MODAS DA RUA TERESA, VOLTEM A ESTACIONAR E DESCARREGAR OS TURISTAS NO FINAL DA RUA TERESA, BAIRRO ALTO DA SERRA.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lastRenderedPageBreak/>
        <w:t>2272/2023</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FRED PROCÓPIO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REALIZAR CAPINA E ROÇADA EM TODA EXTENSÃO DA SERVIDÃO POMPOLINO BRESSAN, LOCALIZADA NA LADEIRA DR. ROCHA MIRANDA, BAIRRO QUARTEIRÃO INGELHEIN.</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2378/2024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GIL MAGNO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REALIZAR DRAGAGEM E LIMPEZA EM TODA A EXTENSÃO DO RIO CARVÃO, AO LONGO DA ESTRADA DAS ARCAS E ESTRADA DA DIVISA, ITAIPAVA - PETRÓPOLIS/RJ.</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2401/2024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GILDA BEATRIZ</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COLOCAÇÃO DE UMA COLETORA DE LIXO, LIMPEZA E RETIRADA DE ENTULHO DA ALAMEDA ACLIMAÇÃO - SANTA MÔNICA, LOGO APÓS O LAJINHA, LOCAL CONHECIDO COMO SUBIDA DO TURIBA (PRIMEIRA ENTRADA À DIREITA APÓS A VARGEM DOS MARMELOS) – ITAIPAVA.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2429/2024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DUDU</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INSTALAÇÃO DE UM BRAÇO DE LUZ NO POSTE QUE FICA EM FRENTE AO BOOSTER DA ÁGUAS DO IMPERADOR, LOCALIZADO NA ENTRADA DA VARGEM DOS MARMELOS, BAIRRO LAJINHA, NO DISTRITO DE ITAIPAVA.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2505/2024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DUDU</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REINSTALAÇÃO DO BRAÇO DE LUZ QUE FOI RETIRADO, DEPOIS QUE A ENEL DISTRIBUIÇÃO PETRÓPOLIS SUBSTITUIU DOIS POSTES DE ILUMINAÇÃO PÚBICA. LOCALIZADO NA ESTRADA DA ARCAS, ENTRE O ITAMARKET SUPERMERCADOS, E AO RESTAURANTE DELICIAS EM FAMÍLIA, 2.525 BAIRRO LAJINHA NO DISTRITO DE ITAIPAVA.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2542/2024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JUNIOR PAIXÃO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DIMINUIR A ALTURA DOS DEGRAUS, NA SERVIDÃO PEDRO CARLOS, LOCALIZADA NA RUA INDAIÁ, PRÓX. AO Nº 536, NO SÃO SEBASTIÃO.</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2543/2024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JUNIOR PAIXÃO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INSTALAÇÃO DE UM BRAÇO DE ILUMINAÇÃO PÚBLICA, NA SERVIDÃO MARIA DA PENHA, Nº 141, NO RETIRO.</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2553/2024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JUNIOR PAIXÃO</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PODA DAS ÁRVORES, NA RUA PROFESSOR NARCISO, EM TODA SUA EXTENSÃO, LOCALIZADA NA ESTRADA DO CARANGOLA, Nº 863, NO BAIRRO CARANGOLA.</w:t>
      </w:r>
    </w:p>
    <w:p w:rsidR="00DC2CC3" w:rsidRDefault="00DC2CC3" w:rsidP="00DC2CC3">
      <w:pPr>
        <w:suppressAutoHyphens w:val="0"/>
        <w:jc w:val="both"/>
        <w:rPr>
          <w:rFonts w:ascii="Garamond" w:hAnsi="Garamond" w:cs="Arial"/>
          <w:color w:val="000000"/>
          <w:lang w:eastAsia="pt-BR"/>
        </w:rPr>
      </w:pPr>
    </w:p>
    <w:p w:rsidR="00221A74" w:rsidRDefault="00221A74" w:rsidP="00DC2CC3">
      <w:pPr>
        <w:suppressAutoHyphens w:val="0"/>
        <w:jc w:val="both"/>
        <w:rPr>
          <w:rFonts w:ascii="Garamond" w:hAnsi="Garamond" w:cs="Arial"/>
          <w:color w:val="000000"/>
          <w:lang w:eastAsia="pt-BR"/>
        </w:rPr>
      </w:pPr>
    </w:p>
    <w:p w:rsidR="00221A74" w:rsidRDefault="00221A74" w:rsidP="00DC2CC3">
      <w:pPr>
        <w:suppressAutoHyphens w:val="0"/>
        <w:jc w:val="both"/>
        <w:rPr>
          <w:rFonts w:ascii="Garamond" w:hAnsi="Garamond" w:cs="Arial"/>
          <w:color w:val="000000"/>
          <w:lang w:eastAsia="pt-BR"/>
        </w:rPr>
      </w:pPr>
    </w:p>
    <w:p w:rsidR="00221A74" w:rsidRDefault="00221A74" w:rsidP="00DC2CC3">
      <w:pPr>
        <w:suppressAutoHyphens w:val="0"/>
        <w:jc w:val="both"/>
        <w:rPr>
          <w:rFonts w:ascii="Garamond" w:hAnsi="Garamond" w:cs="Arial"/>
          <w:color w:val="000000"/>
          <w:lang w:eastAsia="pt-BR"/>
        </w:rPr>
      </w:pPr>
    </w:p>
    <w:p w:rsidR="00221A74" w:rsidRDefault="00221A74" w:rsidP="00DC2CC3">
      <w:pPr>
        <w:suppressAutoHyphens w:val="0"/>
        <w:jc w:val="both"/>
        <w:rPr>
          <w:rFonts w:ascii="Garamond" w:hAnsi="Garamond" w:cs="Arial"/>
          <w:color w:val="000000"/>
          <w:lang w:eastAsia="pt-BR"/>
        </w:rPr>
      </w:pPr>
    </w:p>
    <w:p w:rsidR="00221A74" w:rsidRDefault="00221A74"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lastRenderedPageBreak/>
        <w:t>2709/2024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EDUARDO DO BLOG</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PODER EXECUTIVO DO MUNICÍPIO DE PETRÓPOLIS/RJ A REALIZAÇÃO DE INTERVENÇÕES E OBRAS ESTRUTURAIS NO BAIRRO SARGENTO BOENING, MAIS ESPECIFICAMENTE NAS IMEDIAÇÕES DA RUA DOS EUCALIPTOS, Nº 50 [CONJUNTO HABITACIONAL CHÁCARA FLORA - BNH DO SARGENTO BOENING], PERANTE SUA INEQUÍVOCA NECESSIDADE.</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2712/2024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EDUARDO DO BLOG</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PODER EXECUTIVO DO MUNICÍPIO DE PETRÓPOLIS/RJ A MANUTENÇÃO OU, A DEPENDER DA NECESSIDADE, A RECONSTRUÇÃO DA PONTE LOCALIZADA NA RUA ANTÔNIO DA SILVA LIGEIRO, BAIRRO INDEPENDÊNCIA, EM PROXIMIDADE DO IMÓVEL DE Nº 274, TENDO POR REFERÊNCIA ESTAR LOCALIZADA NAS ADJACÊNCIAS DA ASSOCIAÇÃO DOS SERVIDORES CIVIS DO BRASIL [ASCB], COM VISTAS À NOTÓRIA IMPRESCINDIBILIDADE DA MEDIDA.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2715/2024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EDUARDO DO BLOG</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PODER EXECUTIVO DO MUNICÍPIO DE PETRÓPOLIS/RJ A INSTALAÇÃO DE ESTRUTURA DE PARADA DE ÔNIBUS NA RUA ANTÔNIO DA SILVA LIGEIRO, BAIRRO INDEPENDÊNCIA, EM PROXIMIDADE À ASSOCIAÇÃO DOS SERVIDORES CIVIS DO BRASIL [ASCB], OBSERVADA A NECESSIDADE DA MEDIDA.</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2745/2024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DR. MAURO PERALTA</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PODA DOS GALHOS DAS ÁRVORES, NA RUA ESTRADA MACHADO FAGUNDES N.º 326, ESTRADA DA SAUDADE.</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2776/2024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GILDA BEATRIZ</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DE DISPONIBILIZAÇÃO DE MAIS ASSENTOS NA RECEPÇÃO DO CENTRO DE TERAPIA ONCOLÓGICA – CTO, POLO LOCALIZADO NO HOSPITAL ALCIDES CARNEIRO, SITO A RUA VIGÁRIO CORREA, 1345 – CORREAS.</w:t>
      </w:r>
    </w:p>
    <w:p w:rsidR="00DC2CC3" w:rsidRDefault="00DC2CC3" w:rsidP="00DC2CC3">
      <w:pPr>
        <w:suppressAutoHyphens w:val="0"/>
        <w:jc w:val="both"/>
        <w:rPr>
          <w:rFonts w:ascii="Garamond" w:hAnsi="Garamond" w:cs="Arial"/>
          <w:color w:val="000000"/>
          <w:lang w:eastAsia="pt-BR"/>
        </w:rPr>
      </w:pPr>
    </w:p>
    <w:p w:rsidR="00DC2CC3" w:rsidRDefault="00DC2CC3" w:rsidP="00DC2CC3">
      <w:pPr>
        <w:suppressAutoHyphens w:val="0"/>
        <w:rPr>
          <w:rFonts w:ascii="Garamond" w:hAnsi="Garamond"/>
          <w:lang w:eastAsia="pt-BR"/>
        </w:rPr>
      </w:pPr>
      <w:r>
        <w:rPr>
          <w:rFonts w:ascii="Garamond" w:hAnsi="Garamond" w:cs="Arial"/>
          <w:color w:val="000000"/>
          <w:lang w:eastAsia="pt-BR"/>
        </w:rPr>
        <w:t>2777/2024</w:t>
      </w:r>
      <w:r>
        <w:rPr>
          <w:rFonts w:ascii="Garamond" w:hAnsi="Garamond" w:cs="Arial"/>
          <w:color w:val="000000"/>
          <w:lang w:eastAsia="pt-BR"/>
        </w:rPr>
        <w:br/>
      </w:r>
      <w:r>
        <w:rPr>
          <w:rFonts w:ascii="Garamond" w:hAnsi="Garamond" w:cs="Arial"/>
          <w:b/>
          <w:bCs/>
          <w:color w:val="000000"/>
          <w:lang w:eastAsia="pt-BR"/>
        </w:rPr>
        <w:t>AUTOR: </w:t>
      </w:r>
      <w:r>
        <w:rPr>
          <w:rFonts w:ascii="Garamond" w:hAnsi="Garamond" w:cs="Arial"/>
          <w:color w:val="000000"/>
          <w:lang w:eastAsia="pt-BR"/>
        </w:rPr>
        <w:t>GILDA BEATRIZ</w:t>
      </w:r>
    </w:p>
    <w:p w:rsidR="00DC2CC3" w:rsidRDefault="00DC2CC3" w:rsidP="00DC2CC3">
      <w:pPr>
        <w:suppressAutoHyphens w:val="0"/>
        <w:jc w:val="both"/>
        <w:rPr>
          <w:rFonts w:ascii="Garamond" w:hAnsi="Garamond" w:cs="Arial"/>
          <w:color w:val="000000"/>
          <w:lang w:eastAsia="pt-BR"/>
        </w:rPr>
      </w:pPr>
      <w:r>
        <w:rPr>
          <w:rFonts w:ascii="Garamond" w:hAnsi="Garamond" w:cs="Arial"/>
          <w:b/>
          <w:bCs/>
          <w:color w:val="000000"/>
          <w:lang w:eastAsia="pt-BR"/>
        </w:rPr>
        <w:t>EMENTA:</w:t>
      </w:r>
      <w:r>
        <w:rPr>
          <w:rFonts w:ascii="Garamond" w:hAnsi="Garamond" w:cs="Arial"/>
          <w:color w:val="000000"/>
          <w:lang w:eastAsia="pt-BR"/>
        </w:rPr>
        <w:t> INDICA AO EXECUTIVO MUNICIPAL A NECESSIDADE DO AUMENTO DA COBERTURA E /OU COLOCAÇÃO DE UM TOLDO NA PARTE EXTERNA DO CENTRO DE TERAPIA ONCOLÓGICA – CTO, POLO LOCALIZADO NO HOSPITAL ALCIDES CARNEIRO, SITO A RUA VIGÁRIO CORREA, 1345 – CORREAS.</w:t>
      </w:r>
    </w:p>
    <w:p w:rsidR="00DC2CC3" w:rsidRDefault="00DC2CC3" w:rsidP="00DC2CC3">
      <w:pPr>
        <w:jc w:val="center"/>
        <w:rPr>
          <w:rFonts w:ascii="Garamond" w:hAnsi="Garamond" w:cs="Garamond"/>
          <w:b/>
          <w:bCs/>
          <w:color w:val="000000"/>
          <w:u w:val="single"/>
        </w:rPr>
      </w:pPr>
    </w:p>
    <w:p w:rsidR="00DC2CC3" w:rsidRDefault="00DC2CC3" w:rsidP="00DC2CC3">
      <w:pPr>
        <w:jc w:val="center"/>
        <w:rPr>
          <w:rFonts w:ascii="Garamond" w:hAnsi="Garamond" w:cs="Garamond"/>
          <w:b/>
          <w:bCs/>
          <w:color w:val="000000"/>
          <w:u w:val="single"/>
        </w:rPr>
      </w:pPr>
    </w:p>
    <w:p w:rsidR="00DC2CC3" w:rsidRDefault="00DC2CC3" w:rsidP="00DC2CC3">
      <w:pPr>
        <w:jc w:val="center"/>
        <w:rPr>
          <w:rFonts w:ascii="Garamond" w:hAnsi="Garamond" w:cs="Garamond"/>
          <w:b/>
          <w:bCs/>
          <w:caps/>
          <w:color w:val="000000"/>
        </w:rPr>
      </w:pPr>
      <w:r>
        <w:rPr>
          <w:rFonts w:ascii="Garamond" w:hAnsi="Garamond" w:cs="Garamond"/>
          <w:caps/>
          <w:color w:val="000000"/>
          <w:sz w:val="22"/>
        </w:rPr>
        <w:t>GABINETE DA PRESIDÊNCIA DA CÂMARA MUNICIPAL DE PETRÓPOLIS 09 DE JULHO DE 2024</w:t>
      </w:r>
    </w:p>
    <w:p w:rsidR="00DC2CC3" w:rsidRDefault="00DC2CC3" w:rsidP="00DC2CC3">
      <w:pPr>
        <w:jc w:val="center"/>
        <w:rPr>
          <w:rFonts w:ascii="Garamond" w:hAnsi="Garamond" w:cs="Garamond"/>
          <w:b/>
          <w:bCs/>
          <w:caps/>
          <w:color w:val="000000"/>
        </w:rPr>
      </w:pPr>
    </w:p>
    <w:p w:rsidR="00DC2CC3" w:rsidRDefault="00DC2CC3" w:rsidP="00DC2CC3">
      <w:pPr>
        <w:jc w:val="center"/>
        <w:rPr>
          <w:rFonts w:ascii="Garamond" w:hAnsi="Garamond" w:cs="Garamond"/>
          <w:b/>
          <w:bCs/>
          <w:caps/>
          <w:color w:val="000000"/>
        </w:rPr>
      </w:pPr>
    </w:p>
    <w:p w:rsidR="00DC2CC3" w:rsidRDefault="00DC2CC3" w:rsidP="00DC2CC3">
      <w:pPr>
        <w:jc w:val="center"/>
      </w:pPr>
      <w:r>
        <w:rPr>
          <w:rFonts w:ascii="Garamond" w:hAnsi="Garamond" w:cs="Garamond"/>
          <w:b/>
          <w:bCs/>
          <w:color w:val="000000"/>
        </w:rPr>
        <w:t>JÚNIOR CORUJA</w:t>
      </w:r>
      <w:r>
        <w:rPr>
          <w:rFonts w:ascii="Garamond" w:hAnsi="Garamond" w:cs="Garamond"/>
          <w:b/>
          <w:bCs/>
          <w:color w:val="000000"/>
        </w:rPr>
        <w:br/>
        <w:t>Presidente</w:t>
      </w:r>
    </w:p>
    <w:p w:rsidR="00DC2CC3" w:rsidRDefault="00DC2CC3"/>
    <w:sectPr w:rsidR="00DC2CC3" w:rsidSect="00DC2C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CC3"/>
    <w:rsid w:val="00221A74"/>
    <w:rsid w:val="00B44EE1"/>
    <w:rsid w:val="00DC2CC3"/>
    <w:rsid w:val="00F40CD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C3"/>
    <w:pPr>
      <w:suppressAutoHyphens/>
      <w:spacing w:after="0" w:line="240" w:lineRule="auto"/>
    </w:pPr>
    <w:rPr>
      <w:rFonts w:ascii="Times New Roman" w:eastAsia="Times New Roman" w:hAnsi="Times New Roman" w:cs="Times New Roman"/>
      <w:kern w:val="0"/>
      <w:lang w:eastAsia="zh-CN"/>
    </w:rPr>
  </w:style>
  <w:style w:type="paragraph" w:styleId="Ttulo1">
    <w:name w:val="heading 1"/>
    <w:basedOn w:val="Normal"/>
    <w:next w:val="Normal"/>
    <w:link w:val="Ttulo1Char"/>
    <w:uiPriority w:val="9"/>
    <w:qFormat/>
    <w:rsid w:val="00DC2CC3"/>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Ttulo2">
    <w:name w:val="heading 2"/>
    <w:basedOn w:val="Normal"/>
    <w:next w:val="Normal"/>
    <w:link w:val="Ttulo2Char"/>
    <w:uiPriority w:val="9"/>
    <w:semiHidden/>
    <w:unhideWhenUsed/>
    <w:qFormat/>
    <w:rsid w:val="00DC2CC3"/>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Ttulo3">
    <w:name w:val="heading 3"/>
    <w:basedOn w:val="Normal"/>
    <w:next w:val="Normal"/>
    <w:link w:val="Ttulo3Char"/>
    <w:uiPriority w:val="9"/>
    <w:semiHidden/>
    <w:unhideWhenUsed/>
    <w:qFormat/>
    <w:rsid w:val="00DC2CC3"/>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Ttulo4">
    <w:name w:val="heading 4"/>
    <w:basedOn w:val="Normal"/>
    <w:next w:val="Normal"/>
    <w:link w:val="Ttulo4Char"/>
    <w:uiPriority w:val="9"/>
    <w:semiHidden/>
    <w:unhideWhenUsed/>
    <w:qFormat/>
    <w:rsid w:val="00DC2CC3"/>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Ttulo5">
    <w:name w:val="heading 5"/>
    <w:basedOn w:val="Normal"/>
    <w:next w:val="Normal"/>
    <w:link w:val="Ttulo5Char"/>
    <w:uiPriority w:val="9"/>
    <w:semiHidden/>
    <w:unhideWhenUsed/>
    <w:qFormat/>
    <w:rsid w:val="00DC2CC3"/>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Ttulo6">
    <w:name w:val="heading 6"/>
    <w:basedOn w:val="Normal"/>
    <w:next w:val="Normal"/>
    <w:link w:val="Ttulo6Char"/>
    <w:uiPriority w:val="9"/>
    <w:semiHidden/>
    <w:unhideWhenUsed/>
    <w:qFormat/>
    <w:rsid w:val="00DC2CC3"/>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Ttulo7">
    <w:name w:val="heading 7"/>
    <w:basedOn w:val="Normal"/>
    <w:next w:val="Normal"/>
    <w:link w:val="Ttulo7Char"/>
    <w:uiPriority w:val="9"/>
    <w:semiHidden/>
    <w:unhideWhenUsed/>
    <w:qFormat/>
    <w:rsid w:val="00DC2CC3"/>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Ttulo8">
    <w:name w:val="heading 8"/>
    <w:basedOn w:val="Normal"/>
    <w:next w:val="Normal"/>
    <w:link w:val="Ttulo8Char"/>
    <w:uiPriority w:val="9"/>
    <w:semiHidden/>
    <w:unhideWhenUsed/>
    <w:qFormat/>
    <w:rsid w:val="00DC2CC3"/>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Ttulo9">
    <w:name w:val="heading 9"/>
    <w:basedOn w:val="Normal"/>
    <w:next w:val="Normal"/>
    <w:link w:val="Ttulo9Char"/>
    <w:uiPriority w:val="9"/>
    <w:semiHidden/>
    <w:unhideWhenUsed/>
    <w:qFormat/>
    <w:rsid w:val="00DC2CC3"/>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2CC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C2CC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C2CC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C2CC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C2CC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C2C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C2C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C2C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C2CC3"/>
    <w:rPr>
      <w:rFonts w:eastAsiaTheme="majorEastAsia" w:cstheme="majorBidi"/>
      <w:color w:val="272727" w:themeColor="text1" w:themeTint="D8"/>
    </w:rPr>
  </w:style>
  <w:style w:type="paragraph" w:styleId="Ttulo">
    <w:name w:val="Title"/>
    <w:basedOn w:val="Normal"/>
    <w:next w:val="Normal"/>
    <w:link w:val="TtuloChar"/>
    <w:uiPriority w:val="10"/>
    <w:qFormat/>
    <w:rsid w:val="00DC2CC3"/>
    <w:pPr>
      <w:suppressAutoHyphens w:val="0"/>
      <w:spacing w:after="80"/>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DC2C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C2CC3"/>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tuloChar">
    <w:name w:val="Subtítulo Char"/>
    <w:basedOn w:val="Fontepargpadro"/>
    <w:link w:val="Subttulo"/>
    <w:uiPriority w:val="11"/>
    <w:rsid w:val="00DC2C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C2CC3"/>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itaoChar">
    <w:name w:val="Citação Char"/>
    <w:basedOn w:val="Fontepargpadro"/>
    <w:link w:val="Citao"/>
    <w:uiPriority w:val="29"/>
    <w:rsid w:val="00DC2CC3"/>
    <w:rPr>
      <w:i/>
      <w:iCs/>
      <w:color w:val="404040" w:themeColor="text1" w:themeTint="BF"/>
    </w:rPr>
  </w:style>
  <w:style w:type="paragraph" w:styleId="PargrafodaLista">
    <w:name w:val="List Paragraph"/>
    <w:basedOn w:val="Normal"/>
    <w:uiPriority w:val="34"/>
    <w:qFormat/>
    <w:rsid w:val="00DC2CC3"/>
    <w:pPr>
      <w:suppressAutoHyphens w:val="0"/>
      <w:spacing w:after="160" w:line="278" w:lineRule="auto"/>
      <w:ind w:left="720"/>
      <w:contextualSpacing/>
    </w:pPr>
    <w:rPr>
      <w:rFonts w:asciiTheme="minorHAnsi" w:eastAsiaTheme="minorHAnsi" w:hAnsiTheme="minorHAnsi" w:cstheme="minorBidi"/>
      <w:kern w:val="2"/>
      <w:lang w:eastAsia="en-US"/>
    </w:rPr>
  </w:style>
  <w:style w:type="character" w:styleId="nfaseIntensa">
    <w:name w:val="Intense Emphasis"/>
    <w:basedOn w:val="Fontepargpadro"/>
    <w:uiPriority w:val="21"/>
    <w:qFormat/>
    <w:rsid w:val="00DC2CC3"/>
    <w:rPr>
      <w:i/>
      <w:iCs/>
      <w:color w:val="0F4761" w:themeColor="accent1" w:themeShade="BF"/>
    </w:rPr>
  </w:style>
  <w:style w:type="paragraph" w:styleId="CitaoIntensa">
    <w:name w:val="Intense Quote"/>
    <w:basedOn w:val="Normal"/>
    <w:next w:val="Normal"/>
    <w:link w:val="CitaoIntensaChar"/>
    <w:uiPriority w:val="30"/>
    <w:qFormat/>
    <w:rsid w:val="00DC2CC3"/>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itaoIntensaChar">
    <w:name w:val="Citação Intensa Char"/>
    <w:basedOn w:val="Fontepargpadro"/>
    <w:link w:val="CitaoIntensa"/>
    <w:uiPriority w:val="30"/>
    <w:rsid w:val="00DC2CC3"/>
    <w:rPr>
      <w:i/>
      <w:iCs/>
      <w:color w:val="0F4761" w:themeColor="accent1" w:themeShade="BF"/>
    </w:rPr>
  </w:style>
  <w:style w:type="character" w:styleId="RefernciaIntensa">
    <w:name w:val="Intense Reference"/>
    <w:basedOn w:val="Fontepargpadro"/>
    <w:uiPriority w:val="32"/>
    <w:qFormat/>
    <w:rsid w:val="00DC2CC3"/>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9735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1200</Words>
  <Characters>6481</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CAROLINA ABREU DE BARROS</dc:creator>
  <cp:lastModifiedBy>ana.barros</cp:lastModifiedBy>
  <cp:revision>2</cp:revision>
  <dcterms:created xsi:type="dcterms:W3CDTF">2024-07-10T12:24:00Z</dcterms:created>
  <dcterms:modified xsi:type="dcterms:W3CDTF">2024-07-10T12:24:00Z</dcterms:modified>
</cp:coreProperties>
</file>