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3D31A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3D31A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3D31A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3D31A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3D31A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3D31AF">
        <w:rPr>
          <w:rFonts w:ascii="Garamond" w:hAnsi="Garamond"/>
          <w:b/>
          <w:bCs/>
          <w:caps/>
          <w:color w:val="000000"/>
        </w:rPr>
        <w:t xml:space="preserve">DE </w:t>
      </w:r>
      <w:r w:rsidR="00B91FDD" w:rsidRPr="003D31AF">
        <w:rPr>
          <w:rFonts w:ascii="Garamond" w:hAnsi="Garamond"/>
          <w:b/>
          <w:bCs/>
          <w:caps/>
          <w:color w:val="000000"/>
        </w:rPr>
        <w:t>0</w:t>
      </w:r>
      <w:r w:rsidR="003D31AF" w:rsidRPr="003D31AF">
        <w:rPr>
          <w:rFonts w:ascii="Garamond" w:hAnsi="Garamond"/>
          <w:b/>
          <w:bCs/>
          <w:caps/>
          <w:color w:val="000000"/>
        </w:rPr>
        <w:t>8</w:t>
      </w:r>
      <w:r w:rsidR="0047185F" w:rsidRPr="003D31AF">
        <w:rPr>
          <w:rFonts w:ascii="Garamond" w:hAnsi="Garamond"/>
          <w:b/>
          <w:bCs/>
          <w:caps/>
          <w:color w:val="000000"/>
        </w:rPr>
        <w:t xml:space="preserve"> </w:t>
      </w:r>
      <w:r w:rsidRPr="003D31AF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3D31AF">
        <w:rPr>
          <w:rFonts w:ascii="Garamond" w:hAnsi="Garamond"/>
          <w:b/>
          <w:bCs/>
          <w:caps/>
          <w:color w:val="000000"/>
        </w:rPr>
        <w:t>agosto</w:t>
      </w:r>
      <w:r w:rsidR="00327BCF" w:rsidRPr="003D31AF">
        <w:rPr>
          <w:rFonts w:ascii="Garamond" w:hAnsi="Garamond"/>
          <w:b/>
          <w:bCs/>
          <w:caps/>
          <w:color w:val="000000"/>
        </w:rPr>
        <w:t xml:space="preserve"> </w:t>
      </w:r>
      <w:r w:rsidRPr="003D31AF">
        <w:rPr>
          <w:rFonts w:ascii="Garamond" w:hAnsi="Garamond"/>
          <w:b/>
          <w:bCs/>
          <w:caps/>
          <w:color w:val="000000"/>
        </w:rPr>
        <w:t>DE 202</w:t>
      </w:r>
      <w:r w:rsidR="00F17843" w:rsidRPr="003D31AF">
        <w:rPr>
          <w:rFonts w:ascii="Garamond" w:hAnsi="Garamond"/>
          <w:b/>
          <w:bCs/>
          <w:caps/>
          <w:color w:val="000000"/>
        </w:rPr>
        <w:t>3</w:t>
      </w:r>
      <w:r w:rsidR="00CE7E38" w:rsidRPr="003D31AF">
        <w:rPr>
          <w:rFonts w:ascii="Garamond" w:hAnsi="Garamond"/>
          <w:b/>
          <w:bCs/>
          <w:caps/>
          <w:color w:val="000000"/>
        </w:rPr>
        <w:t xml:space="preserve">, </w:t>
      </w:r>
      <w:r w:rsidR="00D37B53" w:rsidRPr="003D31AF">
        <w:rPr>
          <w:rFonts w:ascii="Garamond" w:hAnsi="Garamond"/>
          <w:b/>
          <w:bCs/>
          <w:caps/>
          <w:color w:val="000000"/>
        </w:rPr>
        <w:t>às 16</w:t>
      </w:r>
      <w:r w:rsidR="00C84631" w:rsidRPr="003D31A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3D31AF" w:rsidRDefault="00C57D2D" w:rsidP="00C57D2D">
      <w:pPr>
        <w:rPr>
          <w:rFonts w:ascii="Garamond" w:hAnsi="Garamond" w:cs="Arial"/>
          <w:color w:val="000000"/>
        </w:rPr>
      </w:pPr>
    </w:p>
    <w:p w:rsidR="0078645E" w:rsidRPr="003D31AF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3D31A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C4E95" w:rsidRPr="003D31AF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675CF" w:rsidRDefault="001D764E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br/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GP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VETO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NR</w:t>
      </w:r>
      <w:r w:rsidR="003D31AF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s</w:t>
      </w:r>
      <w:r w:rsidR="00E608C9"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.</w:t>
      </w:r>
    </w:p>
    <w:p w:rsidR="0003600B" w:rsidRDefault="0003600B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03600B" w:rsidRPr="003D31AF" w:rsidRDefault="0003600B" w:rsidP="0003600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3502</w:t>
      </w:r>
      <w:r w:rsidRPr="003D31AF">
        <w:rPr>
          <w:rFonts w:ascii="Garamond" w:hAnsi="Garamond" w:cs="Arial"/>
          <w:color w:val="000000"/>
          <w:sz w:val="25"/>
          <w:szCs w:val="25"/>
        </w:rPr>
        <w:t>/202</w:t>
      </w:r>
      <w:r>
        <w:rPr>
          <w:rFonts w:ascii="Garamond" w:hAnsi="Garamond" w:cs="Arial"/>
          <w:color w:val="000000"/>
          <w:sz w:val="25"/>
          <w:szCs w:val="25"/>
        </w:rPr>
        <w:t>3</w:t>
      </w:r>
    </w:p>
    <w:p w:rsidR="0003600B" w:rsidRPr="003D31AF" w:rsidRDefault="0003600B" w:rsidP="0003600B">
      <w:pPr>
        <w:rPr>
          <w:rFonts w:ascii="Garamond" w:hAnsi="Garamond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PREFEITURA DE PETRÓPOLIS</w:t>
      </w:r>
    </w:p>
    <w:p w:rsidR="0003600B" w:rsidRPr="0003600B" w:rsidRDefault="0003600B" w:rsidP="002675CF">
      <w:pPr>
        <w:rPr>
          <w:rFonts w:ascii="Garamond" w:hAnsi="Garamond" w:cs="Arial"/>
          <w:bCs/>
          <w:caps/>
          <w:color w:val="000000"/>
          <w:sz w:val="25"/>
          <w:szCs w:val="25"/>
          <w:u w:val="single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</w:t>
      </w:r>
      <w:r w:rsidRPr="0003600B">
        <w:rPr>
          <w:rFonts w:ascii="Garamond" w:hAnsi="Garamond" w:cs="Arial"/>
          <w:bCs/>
          <w:color w:val="000000"/>
          <w:sz w:val="25"/>
          <w:szCs w:val="25"/>
        </w:rPr>
        <w:t>GP 362/2023 PRELEG 0384/2023, VETO TOTAL AO PROJETO DE LEI 6694/2021, QUE "INSTITUI A POLÍTICA MUNICIPAL DE ENERGIA SOLAR NO MUNICÍPIO DE PETRÓPOLIS PROMOVENDO A SUSTENTABILIDADE CONSIDERANDO O PRINCÍPIO DA EFICIÊNCIA ENERGÉTICA E DÁ OUTRAS PROVIDÊNCIAS", DE AUTORIA DO VEREADOR GIL MAGNO</w:t>
      </w:r>
    </w:p>
    <w:p w:rsidR="00E608C9" w:rsidRPr="0003600B" w:rsidRDefault="00E608C9" w:rsidP="002675CF">
      <w:pPr>
        <w:rPr>
          <w:rFonts w:ascii="Garamond" w:hAnsi="Garamond" w:cs="Arial"/>
          <w:bCs/>
          <w:caps/>
          <w:color w:val="000000"/>
          <w:sz w:val="25"/>
          <w:szCs w:val="25"/>
          <w:u w:val="single"/>
        </w:rPr>
      </w:pPr>
    </w:p>
    <w:p w:rsidR="003D31AF" w:rsidRPr="003D31AF" w:rsidRDefault="00B10953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color w:val="000000"/>
          <w:sz w:val="25"/>
          <w:szCs w:val="25"/>
        </w:rPr>
        <w:t>3559</w:t>
      </w:r>
      <w:r w:rsidR="003D31AF" w:rsidRPr="003D31AF">
        <w:rPr>
          <w:rFonts w:ascii="Garamond" w:hAnsi="Garamond" w:cs="Arial"/>
          <w:color w:val="000000"/>
          <w:sz w:val="25"/>
          <w:szCs w:val="25"/>
        </w:rPr>
        <w:t>/202</w:t>
      </w:r>
      <w:r w:rsidR="003D31AF">
        <w:rPr>
          <w:rFonts w:ascii="Garamond" w:hAnsi="Garamond" w:cs="Arial"/>
          <w:color w:val="000000"/>
          <w:sz w:val="25"/>
          <w:szCs w:val="25"/>
        </w:rPr>
        <w:t>3</w:t>
      </w: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Style w:val="Forte"/>
          <w:rFonts w:ascii="Garamond" w:hAnsi="Garamond" w:cs="Arial"/>
          <w:b w:val="0"/>
          <w:color w:val="000000"/>
          <w:sz w:val="25"/>
          <w:szCs w:val="25"/>
        </w:rPr>
        <w:t>PREFEITURA DE PETRÓPOLIS</w:t>
      </w:r>
    </w:p>
    <w:p w:rsidR="0003600B" w:rsidRPr="000F1800" w:rsidRDefault="003D31AF" w:rsidP="000F180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GP 366/2023 PRE LEG 0395/2023 VETO TOTAL AO PROJETO DE LEI 9301/2023, QUE "DISPÕE SOBRE A OBRIGATORIEDADE DE AFIXAÇÃO DE CARTAZES INFORMANDO SOBRE A GARANTIA DOS IDOSOS DE ADQUIRIREM, DO PODER PÚBLICO, MEDICAMENTOS DE FORMA GRATUITA, NOS MOLDES DO ART.15, 2° DO ESTATUTO DO IDOSO", DE AUTORIA DO VEREDAOR EDUARDO DO BLOG.</w:t>
      </w:r>
    </w:p>
    <w:p w:rsidR="0003600B" w:rsidRPr="003D31AF" w:rsidRDefault="0003600B" w:rsidP="002675CF">
      <w:pPr>
        <w:rPr>
          <w:rFonts w:ascii="Garamond" w:hAnsi="Garamond" w:cs="Arial"/>
          <w:b/>
          <w:bCs/>
          <w:caps/>
          <w:color w:val="000000"/>
          <w:sz w:val="25"/>
          <w:szCs w:val="25"/>
        </w:rPr>
      </w:pPr>
    </w:p>
    <w:p w:rsidR="003D31AF" w:rsidRDefault="003D31AF" w:rsidP="003D31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</w:t>
      </w:r>
      <w:r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- 2ª DISCUSSÃO E VOTAÇÃO DO PROJETO DE LEI NR.</w:t>
      </w:r>
    </w:p>
    <w:p w:rsidR="003D31AF" w:rsidRPr="003D31AF" w:rsidRDefault="003D31AF" w:rsidP="003D31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6043/2022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3D31AF">
        <w:rPr>
          <w:rFonts w:ascii="Garamond" w:hAnsi="Garamond" w:cs="Arial"/>
          <w:color w:val="000000"/>
          <w:sz w:val="25"/>
          <w:szCs w:val="25"/>
        </w:rPr>
        <w:t>ALTERA</w:t>
      </w:r>
      <w:proofErr w:type="gramEnd"/>
      <w:r w:rsidRPr="003D31AF">
        <w:rPr>
          <w:rFonts w:ascii="Garamond" w:hAnsi="Garamond" w:cs="Arial"/>
          <w:color w:val="000000"/>
          <w:sz w:val="25"/>
          <w:szCs w:val="25"/>
        </w:rPr>
        <w:t xml:space="preserve"> A LEI MUNICIPAL Nº 4.835 DE 11 DE JUNHO DE 1991, ACRESCENTANDO PARÁGARFO ÚNICO AO SEU ARTIGO 1º.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Default="003D31AF" w:rsidP="003D31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</w:t>
      </w:r>
      <w:r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LEGISLATIVAS NRS.</w:t>
      </w:r>
    </w:p>
    <w:p w:rsidR="003D31AF" w:rsidRPr="003D31AF" w:rsidRDefault="003D31AF" w:rsidP="003D31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0684/2023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ENVIO DE PROJETO DE LEI A ESTA CASA LEGISLATIVA DISPONDO SOBRE A OFERTA DE ATIVIDADES COMPLEMENTARES DURANTE AS FÉRIAS NAS CRECHES MUNICIPAIS.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8259/2021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AUTORES: </w:t>
      </w:r>
      <w:r w:rsidRPr="003D31AF">
        <w:rPr>
          <w:rFonts w:ascii="Garamond" w:hAnsi="Garamond" w:cs="Arial"/>
          <w:color w:val="000000"/>
          <w:sz w:val="25"/>
          <w:szCs w:val="25"/>
        </w:rPr>
        <w:t>GIL MAGNO, DOMINGOS PROTETOR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LEGISTATIVA QUE DISPONHA SOBRE A CRIAÇÃO DE POSTO DE SAÚDE ANIMAL - PSA, NO PRIMEIRO E TERCEIRO DISTRITOS DO MUNICÍPIO DE PETRÓPOLIS E DÁ OUTRAS PROVIDÊNCIAS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Default="003D31AF" w:rsidP="003D31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</w:t>
      </w:r>
      <w:r w:rsidRPr="003D31AF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NRS.</w:t>
      </w:r>
    </w:p>
    <w:p w:rsidR="003D31AF" w:rsidRPr="003D31AF" w:rsidRDefault="003D31AF" w:rsidP="003D31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1347/2023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NO PONTO DE ÔNIBUS, LOCALIZADO NA RUA JOÃO DE FARIAS, Nº 585, ALCOBACINHA.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lastRenderedPageBreak/>
        <w:t>1348/2023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PLACA </w:t>
      </w:r>
      <w:proofErr w:type="gramStart"/>
      <w:r w:rsidRPr="003D31AF">
        <w:rPr>
          <w:rFonts w:ascii="Garamond" w:hAnsi="Garamond" w:cs="Arial"/>
          <w:color w:val="000000"/>
          <w:sz w:val="25"/>
          <w:szCs w:val="25"/>
        </w:rPr>
        <w:t xml:space="preserve">" </w:t>
      </w:r>
      <w:proofErr w:type="gramEnd"/>
      <w:r w:rsidRPr="003D31AF">
        <w:rPr>
          <w:rFonts w:ascii="Garamond" w:hAnsi="Garamond" w:cs="Arial"/>
          <w:color w:val="000000"/>
          <w:sz w:val="25"/>
          <w:szCs w:val="25"/>
        </w:rPr>
        <w:t>PROIBIDO ESTACIONAR", NA RUA CORONEL SOARES DE GOUVEIA, CASCATINHA.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1357/2023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LIXEIRA DE POSTE. RUA IRMÃOS D'ANGELO, PRÓXIMO AO Nº 28. BAIRRO CENTRO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1359/2023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CONSERTO EM TAMPA DE CAIXA DE PASSAGEM. RUA JOSÉ JORGE JOAQUIM DA SILVA, Nº 247. BAIRRO VILA DO CONTORNO.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1366/2023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REPARO EM PONTE. ESTRADA JOSÉ DE ALMEIDA AMADO, SANTA ISABEL. BAIRRO CAXAMBÚ.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1381/2023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DA VIA POR TODA EXTENSÃO DA RUA EUNICE TYLL, SAMAMBAIA.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2936/2023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RECAPEAMENTO ASFÁLTICO, NA RUA ABRAÃO MUSSA, EM TODA A SUA EXTENSÃO, NA COMUNIDADE </w:t>
      </w:r>
      <w:proofErr w:type="gramStart"/>
      <w:r w:rsidRPr="003D31AF">
        <w:rPr>
          <w:rFonts w:ascii="Garamond" w:hAnsi="Garamond" w:cs="Arial"/>
          <w:color w:val="000000"/>
          <w:sz w:val="25"/>
          <w:szCs w:val="25"/>
        </w:rPr>
        <w:t>DOS FRIAS</w:t>
      </w:r>
      <w:proofErr w:type="gramEnd"/>
      <w:r w:rsidRPr="003D31AF">
        <w:rPr>
          <w:rFonts w:ascii="Garamond" w:hAnsi="Garamond" w:cs="Arial"/>
          <w:color w:val="000000"/>
          <w:sz w:val="25"/>
          <w:szCs w:val="25"/>
        </w:rPr>
        <w:t>, EM CORRÊAS.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2942/2023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ESTUDO PARA A INSTALAÇÃO DE UM REDUTOR DE VELOCIDADE, EM FRENTE AO CENTRO EDUCACIONAL MONTEIRO LOBATO, LOCALIZADO NA RUA VISCONDE DE SOUZA FRANCO, Nº 395, CENTRO.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2996/2023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 NA RUA TEÓFILO JOSÉ DE ALMEIDA, EM TODA A SUA EXTENSÃO, EM PEDRO DO RIO.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3283/2023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TROCA DO MANILHAMENTO DA REDE DE ESGOTO EM TODA EXTENSÃO DA RUA ELISABETH JUSTEN, BAIRRO DUARTE DA SILVEIRA.</w:t>
      </w:r>
    </w:p>
    <w:p w:rsidR="0003600B" w:rsidRDefault="0003600B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03600B" w:rsidRDefault="0003600B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lastRenderedPageBreak/>
        <w:t>3285/2023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DA CALÇADA, EM TODA EXTENSÃO LOCALIZADO NA AVENIDA PORTUGAL ATÉ A ESQUINA COM RUA PRESIDENTE JOÃO GOULART, BAIRRO VALPARAÍSO.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3287/2023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CAPINA, ROÇADA E LIMPEZA, EM TODA EXTENSÃO DA AVENIDA PORTUGAL, BAIRRO VALPARAÍSO.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3294/2023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DO SERVIÇO DE CAPINA, ROÇADA E LIMPEZA, EM TODA EXTENSÃO DA RUA SANTA CLARA, ITAIPAVA - PETRÓPOLIS/RJ.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3390/2023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REALIZAR SERVIÇO DE CAPINA, ROÇADA E LIMPEZA EM TODA EXTENSÃO DA RUA ANA ELIZABETH WEBER, CASTELÂNEA - PETRÓPOLIS/RJ.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3392/2023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GIL MAGNO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LÂMPADAS CONVENCIONAIS POR LÂMPADAS DE LED EM TODA EXTENSÃO DA RUA ANA ELIZABETH WEBER, CASTELÂNEA - PETRÓPOLIS/RJ.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3791/2023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TROCA DAS LÂMPADAS CONVENCIONAIS PELAS DE LED, EM TODA EXTENSÃO DA SERVIDÃO MARIA DA GLÓRIA FERNANDES SCHIMITT, LOCALIZADO NA RUA TERESA, PRÓXIMO AO Nº 1550, CENTRO - PETRÓPOLIS/RJ.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3793/2023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TROCA DAS LÂMPADAS CONVENCIONAIS PELAS DE LED EM TODA EXTENSÃO DA SERVIDÃO FRANCISCO FONTES, LOCALIZADO NO BAIRRO: PROVISÓRIA - PETRÓPOLIS/RJ.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3804/2023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TAPA BURACOS NA RUA BELA VISTA, N°844, BAIRRO ITAMARATI - PETRÓPOLIS/RJ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3805/2023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IMPLANTAÇÃO DE CENTRO DE EDUCAÇÃO INFANTIL PARA ATENDER AS CRIANÇAS RESIDENTES NAS RUAS PROFESSOR STROELLER, GASPAR GONCALVES E PROFESSOR JOÃO DE DEUS, BAIRRO QUARTEIRÃO BRASILEIRO, PETRÓPOLIS - 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lastRenderedPageBreak/>
        <w:t>3807/2023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COLOCAÇÃO DE UMA LIXEIRA NA RUA DR PAULO HERVÊ, NÚMERO 1420, BAIRRO CAPELA - PETRÓPOLIS - 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3836/2023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IMPORTÂNCIA DE AVALIAÇÃO SOBRE A NECESSIDADE DE AMPLIAÇÃO DO QUADRO DE PROFISSIONAIS DE SAÚDE MENTAL NO CAPS AD III DO MUNICÍPIO DE PETRÓPOLIS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3837/2023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REVITALIZAÇÃO EM TODA EXTENSÃO DA SERVIDÃO ARGENTINA BARBARA DE SOUZA, LOCALIZADA NA RUA NOSSA SENHORA DA GLÓRIA - BAIRRO: CORRÊAS, PETRÓPOLIS/RJ.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3856/2023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PODA DOS GALHOS DAS ÁRVORES NA RUA AVENIDA BARÃO DO RIO BRANCO Nº 1958, EM FRENTE </w:t>
      </w:r>
      <w:proofErr w:type="gramStart"/>
      <w:r w:rsidRPr="003D31AF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3D31AF">
        <w:rPr>
          <w:rFonts w:ascii="Garamond" w:hAnsi="Garamond" w:cs="Arial"/>
          <w:color w:val="000000"/>
          <w:sz w:val="25"/>
          <w:szCs w:val="25"/>
        </w:rPr>
        <w:t xml:space="preserve"> EMPRESA ANDRITZ, RETIRO.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3899/2023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DA INSTALAÇÃO DE 01 LIXEIRA PARA POSTE, RUA CORONEL DUARTE DA SILVEIRA, NÚMERO 650, DUARTE DA SILVEIRA, PETRÓPOLIS-RJ.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3931/2023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DUDU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REFORMA NA </w:t>
      </w:r>
      <w:proofErr w:type="gramStart"/>
      <w:r w:rsidRPr="003D31AF">
        <w:rPr>
          <w:rFonts w:ascii="Garamond" w:hAnsi="Garamond" w:cs="Arial"/>
          <w:color w:val="000000"/>
          <w:sz w:val="25"/>
          <w:szCs w:val="25"/>
        </w:rPr>
        <w:t>TRAVESSA LUÍS</w:t>
      </w:r>
      <w:proofErr w:type="gramEnd"/>
      <w:r w:rsidRPr="003D31AF">
        <w:rPr>
          <w:rFonts w:ascii="Garamond" w:hAnsi="Garamond" w:cs="Arial"/>
          <w:color w:val="000000"/>
          <w:sz w:val="25"/>
          <w:szCs w:val="25"/>
        </w:rPr>
        <w:t xml:space="preserve"> DE MACEDO, PRÓXIMO AO NÚMERO 155, NO BAIRRO CASTELÂNEA.</w:t>
      </w:r>
    </w:p>
    <w:p w:rsidR="000F1800" w:rsidRPr="003D31AF" w:rsidRDefault="000F1800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3939/2023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PODA DOS GALHOS DAS ÁRVORES QUE FICAM ENTRE O CORPO DE BOMBEIROS E O SESI NA AVENIDA BARÃO DO RIO BRANCO.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3940/2023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CAPINA E ROÇADA EM TODA EXTENSÃO DA RUA ALBERT MACKENZIE, EM FRENTE </w:t>
      </w:r>
      <w:proofErr w:type="gramStart"/>
      <w:r w:rsidRPr="003D31AF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3D31AF">
        <w:rPr>
          <w:rFonts w:ascii="Garamond" w:hAnsi="Garamond" w:cs="Arial"/>
          <w:color w:val="000000"/>
          <w:sz w:val="25"/>
          <w:szCs w:val="25"/>
        </w:rPr>
        <w:t xml:space="preserve"> ENTRADA DO ATÍLIO MAROTTI AO LADO DA LOJA CASA DO CONSTRUTOR, QUARTEIRÃO BRASILEIRO.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3941/2023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QUE SEJA REALIZADA A COLOCAÇÃO DE PLACA DE PROIBIDO PARAR NA RUA JOÃO BALTER, N° 250, QUARTEIRÃO BRASILEIRO, PETRÓPOLIS-RJ.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03600B" w:rsidRDefault="0003600B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03600B" w:rsidRPr="003D31AF" w:rsidRDefault="0003600B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lastRenderedPageBreak/>
        <w:t>3942/2023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DE ASFALTAMENTO EM TODA A EXTENSÃO DA SERVIDÃO ORLINDO DE ANDRADE DUDA, COMUNIDADE DO NEYLOR, PETRÓPOLIS-RJ.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5785/2022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REALIZAR O CHAMADO "TAPA BURACOS" EM TODA EXTENSÃO DA ESTRADA DO VALE DO CARANGOLA, BAIRRO CARANGOLA.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5786/2022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REPARO EM CORRIMÃO NA RUA DUARTE DA SILVEIRA, EM FRENTE AO Nº 400, BAIRRO DUARTE DA SILVEIRA.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3D31AF" w:rsidRPr="003D31AF" w:rsidRDefault="003D31AF" w:rsidP="003D31AF">
      <w:pPr>
        <w:rPr>
          <w:rFonts w:ascii="Garamond" w:hAnsi="Garamond"/>
        </w:rPr>
      </w:pPr>
      <w:r w:rsidRPr="003D31AF">
        <w:rPr>
          <w:rFonts w:ascii="Garamond" w:hAnsi="Garamond" w:cs="Arial"/>
          <w:color w:val="000000"/>
          <w:sz w:val="25"/>
          <w:szCs w:val="25"/>
        </w:rPr>
        <w:t>5800/2022</w:t>
      </w:r>
      <w:r w:rsidRPr="003D31AF">
        <w:rPr>
          <w:rFonts w:ascii="Garamond" w:hAnsi="Garamond" w:cs="Arial"/>
          <w:color w:val="000000"/>
          <w:sz w:val="25"/>
          <w:szCs w:val="25"/>
        </w:rPr>
        <w:br/>
      </w: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3D31AF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3D31AF" w:rsidRPr="003D31AF" w:rsidRDefault="003D31AF" w:rsidP="003D31AF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3D31AF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3D31AF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CALÇADA NA RUA VICENZO RIVETTI, PRÓXIMO AO CONDOMÍNIO MINHA CASA MINHA VIDA - Nº 505, BLOCO 03, BAIRRO CARANGOLA.</w:t>
      </w:r>
    </w:p>
    <w:p w:rsidR="002675CF" w:rsidRDefault="002675CF" w:rsidP="00CA0C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D062BB" w:rsidRPr="009F1B7B" w:rsidRDefault="00D062BB" w:rsidP="002E68EA">
      <w:pP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2675CF" w:rsidRDefault="00A21378" w:rsidP="00344C56">
      <w:pPr>
        <w:jc w:val="center"/>
        <w:rPr>
          <w:rFonts w:ascii="Arial" w:hAnsi="Arial" w:cs="Arial"/>
          <w:color w:val="000000"/>
          <w:sz w:val="25"/>
          <w:szCs w:val="25"/>
        </w:rPr>
      </w:pPr>
      <w:r w:rsidRPr="002675CF">
        <w:rPr>
          <w:rFonts w:ascii="Arial" w:hAnsi="Arial" w:cs="Arial"/>
          <w:color w:val="000000"/>
          <w:sz w:val="25"/>
          <w:szCs w:val="25"/>
        </w:rPr>
        <w:t>GABINETE DA PRESIDÊNCI</w:t>
      </w:r>
      <w:r w:rsidR="00A456FE" w:rsidRPr="002675CF">
        <w:rPr>
          <w:rFonts w:ascii="Arial" w:hAnsi="Arial" w:cs="Arial"/>
          <w:color w:val="000000"/>
          <w:sz w:val="25"/>
          <w:szCs w:val="25"/>
        </w:rPr>
        <w:t>A DA</w:t>
      </w:r>
      <w:r w:rsidRPr="002675CF">
        <w:rPr>
          <w:rFonts w:ascii="Arial" w:hAnsi="Arial" w:cs="Arial"/>
          <w:color w:val="000000"/>
          <w:sz w:val="25"/>
          <w:szCs w:val="25"/>
        </w:rPr>
        <w:t xml:space="preserve"> CÂMARA MUNICIPAL </w:t>
      </w:r>
      <w:r w:rsidR="00A456FE" w:rsidRPr="002675CF">
        <w:rPr>
          <w:rFonts w:ascii="Arial" w:hAnsi="Arial" w:cs="Arial"/>
          <w:color w:val="000000"/>
          <w:sz w:val="25"/>
          <w:szCs w:val="25"/>
        </w:rPr>
        <w:t>DE</w:t>
      </w:r>
      <w:r w:rsidR="009F1B7B" w:rsidRPr="002675CF">
        <w:rPr>
          <w:rFonts w:ascii="Arial" w:hAnsi="Arial" w:cs="Arial"/>
          <w:color w:val="000000"/>
          <w:sz w:val="25"/>
          <w:szCs w:val="25"/>
        </w:rPr>
        <w:t xml:space="preserve"> PETRÓPOLIS, </w:t>
      </w:r>
      <w:r w:rsidR="003D31AF">
        <w:rPr>
          <w:rFonts w:ascii="Arial" w:hAnsi="Arial" w:cs="Arial"/>
          <w:color w:val="000000"/>
          <w:sz w:val="25"/>
          <w:szCs w:val="25"/>
        </w:rPr>
        <w:t>07</w:t>
      </w:r>
      <w:r w:rsidR="00344C56" w:rsidRPr="002675CF">
        <w:rPr>
          <w:rFonts w:ascii="Arial" w:hAnsi="Arial" w:cs="Arial"/>
          <w:color w:val="000000"/>
          <w:sz w:val="25"/>
          <w:szCs w:val="25"/>
        </w:rPr>
        <w:t xml:space="preserve"> </w:t>
      </w:r>
      <w:r w:rsidR="002E0C78" w:rsidRPr="002675CF">
        <w:rPr>
          <w:rFonts w:ascii="Arial" w:hAnsi="Arial" w:cs="Arial"/>
          <w:color w:val="000000"/>
          <w:sz w:val="25"/>
          <w:szCs w:val="25"/>
        </w:rPr>
        <w:t xml:space="preserve">DE </w:t>
      </w:r>
      <w:r w:rsidR="00BB349E" w:rsidRPr="002675CF">
        <w:rPr>
          <w:rFonts w:ascii="Arial" w:hAnsi="Arial" w:cs="Arial"/>
          <w:color w:val="000000"/>
          <w:sz w:val="25"/>
          <w:szCs w:val="25"/>
        </w:rPr>
        <w:t>AGOSTO</w:t>
      </w:r>
      <w:r w:rsidR="002E0C78" w:rsidRPr="002675CF">
        <w:rPr>
          <w:rFonts w:ascii="Arial" w:hAnsi="Arial" w:cs="Arial"/>
          <w:color w:val="000000"/>
          <w:sz w:val="25"/>
          <w:szCs w:val="25"/>
        </w:rPr>
        <w:t xml:space="preserve"> DE </w:t>
      </w:r>
      <w:r w:rsidRPr="002675CF">
        <w:rPr>
          <w:rFonts w:ascii="Arial" w:hAnsi="Arial" w:cs="Arial"/>
          <w:color w:val="000000"/>
          <w:sz w:val="25"/>
          <w:szCs w:val="25"/>
        </w:rPr>
        <w:t>2023</w:t>
      </w:r>
    </w:p>
    <w:p w:rsidR="000E12D0" w:rsidRPr="009F1B7B" w:rsidRDefault="000E12D0" w:rsidP="00344C56">
      <w:pPr>
        <w:rPr>
          <w:rFonts w:ascii="Garamond" w:hAnsi="Garamond" w:cs="Arial"/>
          <w:color w:val="000000"/>
        </w:rPr>
      </w:pPr>
    </w:p>
    <w:p w:rsidR="00FA3459" w:rsidRPr="002675CF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2675CF">
        <w:rPr>
          <w:rStyle w:val="Forte"/>
          <w:rFonts w:ascii="Arial" w:hAnsi="Arial"/>
          <w:bCs w:val="0"/>
          <w:sz w:val="25"/>
          <w:szCs w:val="25"/>
        </w:rPr>
        <w:t>JÚNIOR CORUJA</w:t>
      </w:r>
      <w:r w:rsidRPr="002675CF">
        <w:rPr>
          <w:rStyle w:val="Forte"/>
          <w:rFonts w:ascii="Arial" w:hAnsi="Arial"/>
          <w:bCs w:val="0"/>
          <w:sz w:val="25"/>
          <w:szCs w:val="25"/>
        </w:rPr>
        <w:br/>
        <w:t>Presidente</w:t>
      </w:r>
      <w:r w:rsidRPr="002675CF">
        <w:rPr>
          <w:rFonts w:ascii="Garamond" w:hAnsi="Garamond" w:cs="Arial"/>
          <w:b/>
          <w:vanish/>
        </w:rPr>
        <w:t>Parte superior do formulário</w:t>
      </w:r>
    </w:p>
    <w:p w:rsidR="00FA3459" w:rsidRPr="002675CF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inferior do formulário</w:t>
      </w:r>
    </w:p>
    <w:p w:rsidR="00E75D01" w:rsidRPr="002675CF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superior do formulário</w:t>
      </w:r>
    </w:p>
    <w:p w:rsidR="00E75D01" w:rsidRPr="002675CF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2675CF">
        <w:rPr>
          <w:rFonts w:ascii="Garamond" w:hAnsi="Garamond" w:cs="Arial"/>
          <w:b/>
          <w:vanish/>
        </w:rPr>
        <w:t>Parte inferior do formulário</w:t>
      </w:r>
    </w:p>
    <w:p w:rsidR="00E90D67" w:rsidRPr="002675CF" w:rsidRDefault="00E90D67" w:rsidP="00344C56">
      <w:pPr>
        <w:rPr>
          <w:rFonts w:ascii="Garamond" w:hAnsi="Garamond" w:cs="Arial"/>
          <w:b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800" w:rsidRDefault="000F1800" w:rsidP="00DC0D75">
      <w:r>
        <w:separator/>
      </w:r>
    </w:p>
  </w:endnote>
  <w:endnote w:type="continuationSeparator" w:id="1">
    <w:p w:rsidR="000F1800" w:rsidRDefault="000F180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800" w:rsidRDefault="000F1800" w:rsidP="00DC0D75">
      <w:r>
        <w:separator/>
      </w:r>
    </w:p>
  </w:footnote>
  <w:footnote w:type="continuationSeparator" w:id="1">
    <w:p w:rsidR="000F1800" w:rsidRDefault="000F180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5CB3"/>
    <w:rsid w:val="0025119F"/>
    <w:rsid w:val="00251BAD"/>
    <w:rsid w:val="00253651"/>
    <w:rsid w:val="00253F49"/>
    <w:rsid w:val="00254E83"/>
    <w:rsid w:val="00261F18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joao.justen</cp:lastModifiedBy>
  <cp:revision>5</cp:revision>
  <cp:lastPrinted>2023-07-13T11:25:00Z</cp:lastPrinted>
  <dcterms:created xsi:type="dcterms:W3CDTF">2023-08-07T19:09:00Z</dcterms:created>
  <dcterms:modified xsi:type="dcterms:W3CDTF">2023-08-08T13:39:00Z</dcterms:modified>
</cp:coreProperties>
</file>